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9F" w:rsidRPr="00CF379F" w:rsidRDefault="00CF379F" w:rsidP="009009B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990600"/>
            <wp:effectExtent l="0" t="0" r="0" b="0"/>
            <wp:docPr id="1" name="Picture 1" descr="17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5 logo"/>
                    <pic:cNvPicPr>
                      <a:picLocks noChangeAspect="1" noChangeArrowheads="1"/>
                    </pic:cNvPicPr>
                  </pic:nvPicPr>
                  <pic:blipFill>
                    <a:blip r:embed="rId5"/>
                    <a:srcRect/>
                    <a:stretch>
                      <a:fillRect/>
                    </a:stretch>
                  </pic:blipFill>
                  <pic:spPr bwMode="auto">
                    <a:xfrm>
                      <a:off x="0" y="0"/>
                      <a:ext cx="1428750" cy="990600"/>
                    </a:xfrm>
                    <a:prstGeom prst="rect">
                      <a:avLst/>
                    </a:prstGeom>
                    <a:noFill/>
                    <a:ln w="9525">
                      <a:noFill/>
                      <a:miter lim="800000"/>
                      <a:headEnd/>
                      <a:tailEnd/>
                    </a:ln>
                  </pic:spPr>
                </pic:pic>
              </a:graphicData>
            </a:graphic>
          </wp:inline>
        </w:drawing>
      </w:r>
    </w:p>
    <w:p w:rsidR="004F75EC" w:rsidRDefault="00CF379F" w:rsidP="004F75EC">
      <w:pPr>
        <w:spacing w:before="100" w:beforeAutospacing="1" w:after="100" w:afterAutospacing="1"/>
        <w:rPr>
          <w:rFonts w:ascii="Times New Roman" w:eastAsia="Times New Roman" w:hAnsi="Times New Roman" w:cs="Times New Roman"/>
          <w:b/>
          <w:bCs/>
          <w:sz w:val="24"/>
          <w:szCs w:val="24"/>
        </w:rPr>
      </w:pPr>
      <w:r w:rsidRPr="00CF379F">
        <w:rPr>
          <w:rFonts w:ascii="Times New Roman" w:eastAsia="Times New Roman" w:hAnsi="Times New Roman" w:cs="Times New Roman"/>
          <w:b/>
          <w:bCs/>
          <w:sz w:val="24"/>
          <w:szCs w:val="24"/>
        </w:rPr>
        <w:t>A Brief History of Little, Brown and Company</w:t>
      </w:r>
      <w:r w:rsidRPr="00CF379F">
        <w:rPr>
          <w:rFonts w:ascii="Times New Roman" w:eastAsia="Times New Roman" w:hAnsi="Times New Roman" w:cs="Times New Roman"/>
          <w:b/>
          <w:bCs/>
          <w:sz w:val="24"/>
          <w:szCs w:val="24"/>
        </w:rPr>
        <w:br/>
      </w:r>
      <w:r w:rsidRPr="00CF379F">
        <w:rPr>
          <w:rFonts w:ascii="Times New Roman" w:eastAsia="Times New Roman" w:hAnsi="Times New Roman" w:cs="Times New Roman"/>
          <w:b/>
          <w:bCs/>
          <w:sz w:val="24"/>
          <w:szCs w:val="24"/>
        </w:rPr>
        <w:br/>
        <w:t xml:space="preserve">“Frankly, I have no use for Messrs. Little and Brown </w:t>
      </w:r>
      <w:r w:rsidR="004F75EC">
        <w:rPr>
          <w:rFonts w:ascii="Times New Roman" w:eastAsia="Times New Roman" w:hAnsi="Times New Roman" w:cs="Times New Roman"/>
          <w:b/>
          <w:bCs/>
          <w:sz w:val="24"/>
          <w:szCs w:val="24"/>
        </w:rPr>
        <w:t xml:space="preserve">. . . </w:t>
      </w:r>
      <w:r w:rsidRPr="00CF379F">
        <w:rPr>
          <w:rFonts w:ascii="Times New Roman" w:eastAsia="Times New Roman" w:hAnsi="Times New Roman" w:cs="Times New Roman"/>
          <w:b/>
          <w:bCs/>
          <w:sz w:val="24"/>
          <w:szCs w:val="24"/>
        </w:rPr>
        <w:t>it’s the ‘and Company’ I’m fond of.”</w:t>
      </w:r>
      <w:r w:rsidR="004F75EC">
        <w:rPr>
          <w:rFonts w:ascii="Times New Roman" w:eastAsia="Times New Roman" w:hAnsi="Times New Roman" w:cs="Times New Roman"/>
          <w:b/>
          <w:bCs/>
          <w:sz w:val="24"/>
          <w:szCs w:val="24"/>
        </w:rPr>
        <w:t xml:space="preserve"> </w:t>
      </w:r>
      <w:r w:rsidRPr="00CF379F">
        <w:rPr>
          <w:rFonts w:ascii="Times New Roman" w:eastAsia="Times New Roman" w:hAnsi="Times New Roman" w:cs="Times New Roman"/>
          <w:b/>
          <w:bCs/>
          <w:sz w:val="24"/>
          <w:szCs w:val="24"/>
        </w:rPr>
        <w:t>-- Ogden Nash</w:t>
      </w:r>
      <w:r w:rsidR="004F75EC">
        <w:rPr>
          <w:rFonts w:ascii="Times New Roman" w:eastAsia="Times New Roman" w:hAnsi="Times New Roman" w:cs="Times New Roman"/>
          <w:b/>
          <w:bCs/>
          <w:sz w:val="24"/>
          <w:szCs w:val="24"/>
        </w:rPr>
        <w:t xml:space="preserve">  </w:t>
      </w:r>
    </w:p>
    <w:p w:rsidR="004F75EC" w:rsidRPr="004F75EC" w:rsidRDefault="004F75EC" w:rsidP="004F75EC">
      <w:pPr>
        <w:pStyle w:val="NormalWeb"/>
        <w:spacing w:before="0" w:beforeAutospacing="0" w:after="0" w:afterAutospacing="0"/>
        <w:rPr>
          <w:i/>
          <w:sz w:val="20"/>
          <w:szCs w:val="20"/>
        </w:rPr>
      </w:pPr>
      <w:r w:rsidRPr="004F75EC">
        <w:rPr>
          <w:b/>
          <w:bCs/>
          <w:i/>
          <w:sz w:val="20"/>
          <w:szCs w:val="20"/>
        </w:rPr>
        <w:t xml:space="preserve">Messrs. -- </w:t>
      </w:r>
      <w:r w:rsidRPr="004F75EC">
        <w:rPr>
          <w:rStyle w:val="oneclick-link"/>
          <w:i/>
          <w:sz w:val="20"/>
          <w:szCs w:val="20"/>
        </w:rPr>
        <w:t>The</w:t>
      </w:r>
      <w:r w:rsidRPr="004F75EC">
        <w:rPr>
          <w:i/>
          <w:sz w:val="20"/>
          <w:szCs w:val="20"/>
        </w:rPr>
        <w:t xml:space="preserve"> </w:t>
      </w:r>
      <w:r w:rsidRPr="004F75EC">
        <w:rPr>
          <w:rStyle w:val="oneclick-link"/>
          <w:i/>
          <w:sz w:val="20"/>
          <w:szCs w:val="20"/>
        </w:rPr>
        <w:t>plural</w:t>
      </w:r>
      <w:r w:rsidRPr="004F75EC">
        <w:rPr>
          <w:i/>
          <w:sz w:val="20"/>
          <w:szCs w:val="20"/>
        </w:rPr>
        <w:t xml:space="preserve"> </w:t>
      </w:r>
      <w:r w:rsidRPr="004F75EC">
        <w:rPr>
          <w:rStyle w:val="oneclick-link"/>
          <w:i/>
          <w:sz w:val="20"/>
          <w:szCs w:val="20"/>
        </w:rPr>
        <w:t>Messrs.</w:t>
      </w:r>
      <w:r w:rsidRPr="004F75EC">
        <w:rPr>
          <w:rStyle w:val="dbox-italic"/>
          <w:i/>
          <w:sz w:val="20"/>
          <w:szCs w:val="20"/>
        </w:rPr>
        <w:t xml:space="preserve"> </w:t>
      </w:r>
      <w:r w:rsidRPr="004F75EC">
        <w:rPr>
          <w:rStyle w:val="oneclick-link"/>
          <w:i/>
          <w:sz w:val="20"/>
          <w:szCs w:val="20"/>
        </w:rPr>
        <w:t>(1779)</w:t>
      </w:r>
      <w:r w:rsidRPr="004F75EC">
        <w:rPr>
          <w:i/>
          <w:sz w:val="20"/>
          <w:szCs w:val="20"/>
        </w:rPr>
        <w:t xml:space="preserve"> </w:t>
      </w:r>
      <w:r w:rsidRPr="004F75EC">
        <w:rPr>
          <w:rStyle w:val="oneclick-link"/>
          <w:i/>
          <w:sz w:val="20"/>
          <w:szCs w:val="20"/>
        </w:rPr>
        <w:t>is</w:t>
      </w:r>
      <w:r w:rsidRPr="004F75EC">
        <w:rPr>
          <w:i/>
          <w:sz w:val="20"/>
          <w:szCs w:val="20"/>
        </w:rPr>
        <w:t xml:space="preserve"> </w:t>
      </w:r>
      <w:r w:rsidRPr="004F75EC">
        <w:rPr>
          <w:rStyle w:val="oneclick-link"/>
          <w:i/>
          <w:sz w:val="20"/>
          <w:szCs w:val="20"/>
        </w:rPr>
        <w:t>an</w:t>
      </w:r>
      <w:r w:rsidRPr="004F75EC">
        <w:rPr>
          <w:i/>
          <w:sz w:val="20"/>
          <w:szCs w:val="20"/>
        </w:rPr>
        <w:t xml:space="preserve"> </w:t>
      </w:r>
      <w:r w:rsidRPr="004F75EC">
        <w:rPr>
          <w:rStyle w:val="oneclick-link"/>
          <w:i/>
          <w:sz w:val="20"/>
          <w:szCs w:val="20"/>
        </w:rPr>
        <w:t>abbreviation</w:t>
      </w:r>
      <w:r w:rsidRPr="004F75EC">
        <w:rPr>
          <w:i/>
          <w:sz w:val="20"/>
          <w:szCs w:val="20"/>
        </w:rPr>
        <w:t xml:space="preserve"> </w:t>
      </w:r>
      <w:r w:rsidRPr="004F75EC">
        <w:rPr>
          <w:rStyle w:val="oneclick-link"/>
          <w:i/>
          <w:sz w:val="20"/>
          <w:szCs w:val="20"/>
        </w:rPr>
        <w:t>of</w:t>
      </w:r>
      <w:r w:rsidRPr="004F75EC">
        <w:rPr>
          <w:i/>
          <w:sz w:val="20"/>
          <w:szCs w:val="20"/>
        </w:rPr>
        <w:t xml:space="preserve"> </w:t>
      </w:r>
      <w:r w:rsidRPr="004F75EC">
        <w:rPr>
          <w:rStyle w:val="oneclick-link"/>
          <w:i/>
          <w:sz w:val="20"/>
          <w:szCs w:val="20"/>
        </w:rPr>
        <w:t>French</w:t>
      </w:r>
      <w:r w:rsidRPr="004F75EC">
        <w:rPr>
          <w:i/>
          <w:sz w:val="20"/>
          <w:szCs w:val="20"/>
        </w:rPr>
        <w:t xml:space="preserve"> </w:t>
      </w:r>
      <w:r w:rsidRPr="004F75EC">
        <w:rPr>
          <w:rStyle w:val="oneclick-link"/>
          <w:i/>
          <w:sz w:val="20"/>
          <w:szCs w:val="20"/>
        </w:rPr>
        <w:t>messieurs</w:t>
      </w:r>
      <w:r w:rsidRPr="004F75EC">
        <w:rPr>
          <w:i/>
          <w:sz w:val="20"/>
          <w:szCs w:val="20"/>
        </w:rPr>
        <w:t xml:space="preserve">, </w:t>
      </w:r>
      <w:r w:rsidRPr="004F75EC">
        <w:rPr>
          <w:rStyle w:val="oneclick-link"/>
          <w:i/>
          <w:sz w:val="20"/>
          <w:szCs w:val="20"/>
        </w:rPr>
        <w:t>plural</w:t>
      </w:r>
      <w:r w:rsidRPr="004F75EC">
        <w:rPr>
          <w:i/>
          <w:sz w:val="20"/>
          <w:szCs w:val="20"/>
        </w:rPr>
        <w:t xml:space="preserve"> </w:t>
      </w:r>
      <w:r w:rsidRPr="004F75EC">
        <w:rPr>
          <w:rStyle w:val="oneclick-link"/>
          <w:i/>
          <w:sz w:val="20"/>
          <w:szCs w:val="20"/>
        </w:rPr>
        <w:t>of</w:t>
      </w:r>
      <w:r w:rsidRPr="004F75EC">
        <w:rPr>
          <w:i/>
          <w:sz w:val="20"/>
          <w:szCs w:val="20"/>
        </w:rPr>
        <w:t xml:space="preserve"> </w:t>
      </w:r>
      <w:r w:rsidRPr="004F75EC">
        <w:rPr>
          <w:rStyle w:val="oneclick-link"/>
          <w:i/>
          <w:sz w:val="20"/>
          <w:szCs w:val="20"/>
        </w:rPr>
        <w:t>monsieur</w:t>
      </w:r>
      <w:r w:rsidRPr="004F75EC">
        <w:rPr>
          <w:i/>
          <w:sz w:val="20"/>
          <w:szCs w:val="20"/>
        </w:rPr>
        <w:t xml:space="preserve">, </w:t>
      </w:r>
      <w:r w:rsidRPr="004F75EC">
        <w:rPr>
          <w:rStyle w:val="oneclick-link"/>
          <w:i/>
          <w:sz w:val="20"/>
          <w:szCs w:val="20"/>
        </w:rPr>
        <w:t>used</w:t>
      </w:r>
      <w:r w:rsidRPr="004F75EC">
        <w:rPr>
          <w:i/>
          <w:sz w:val="20"/>
          <w:szCs w:val="20"/>
        </w:rPr>
        <w:t xml:space="preserve"> </w:t>
      </w:r>
      <w:r w:rsidRPr="004F75EC">
        <w:rPr>
          <w:rStyle w:val="oneclick-link"/>
          <w:i/>
          <w:sz w:val="20"/>
          <w:szCs w:val="20"/>
        </w:rPr>
        <w:t>in</w:t>
      </w:r>
      <w:r w:rsidRPr="004F75EC">
        <w:rPr>
          <w:i/>
          <w:sz w:val="20"/>
          <w:szCs w:val="20"/>
        </w:rPr>
        <w:t xml:space="preserve"> </w:t>
      </w:r>
      <w:r w:rsidRPr="004F75EC">
        <w:rPr>
          <w:rStyle w:val="oneclick-link"/>
          <w:i/>
          <w:sz w:val="20"/>
          <w:szCs w:val="20"/>
        </w:rPr>
        <w:t>English</w:t>
      </w:r>
      <w:r w:rsidRPr="004F75EC">
        <w:rPr>
          <w:i/>
          <w:sz w:val="20"/>
          <w:szCs w:val="20"/>
        </w:rPr>
        <w:t xml:space="preserve"> </w:t>
      </w:r>
      <w:r w:rsidRPr="004F75EC">
        <w:rPr>
          <w:rStyle w:val="oneclick-link"/>
          <w:i/>
          <w:sz w:val="20"/>
          <w:szCs w:val="20"/>
        </w:rPr>
        <w:t>to</w:t>
      </w:r>
      <w:r w:rsidRPr="004F75EC">
        <w:rPr>
          <w:i/>
          <w:sz w:val="20"/>
          <w:szCs w:val="20"/>
        </w:rPr>
        <w:t xml:space="preserve"> </w:t>
      </w:r>
      <w:r w:rsidRPr="004F75EC">
        <w:rPr>
          <w:rStyle w:val="oneclick-link"/>
          <w:i/>
          <w:sz w:val="20"/>
          <w:szCs w:val="20"/>
        </w:rPr>
        <w:t>supply</w:t>
      </w:r>
      <w:r w:rsidRPr="004F75EC">
        <w:rPr>
          <w:i/>
          <w:sz w:val="20"/>
          <w:szCs w:val="20"/>
        </w:rPr>
        <w:t xml:space="preserve"> </w:t>
      </w:r>
      <w:r w:rsidRPr="004F75EC">
        <w:rPr>
          <w:rStyle w:val="oneclick-link"/>
          <w:i/>
          <w:sz w:val="20"/>
          <w:szCs w:val="20"/>
        </w:rPr>
        <w:t>the</w:t>
      </w:r>
      <w:r w:rsidRPr="004F75EC">
        <w:rPr>
          <w:i/>
          <w:sz w:val="20"/>
          <w:szCs w:val="20"/>
        </w:rPr>
        <w:t xml:space="preserve"> </w:t>
      </w:r>
      <w:r w:rsidRPr="004F75EC">
        <w:rPr>
          <w:rStyle w:val="oneclick-link"/>
          <w:i/>
          <w:sz w:val="20"/>
          <w:szCs w:val="20"/>
        </w:rPr>
        <w:t>plural</w:t>
      </w:r>
      <w:r w:rsidRPr="004F75EC">
        <w:rPr>
          <w:i/>
          <w:sz w:val="20"/>
          <w:szCs w:val="20"/>
        </w:rPr>
        <w:t xml:space="preserve"> </w:t>
      </w:r>
      <w:r w:rsidRPr="004F75EC">
        <w:rPr>
          <w:rStyle w:val="oneclick-link"/>
          <w:i/>
          <w:sz w:val="20"/>
          <w:szCs w:val="20"/>
        </w:rPr>
        <w:t>of</w:t>
      </w:r>
      <w:r w:rsidRPr="004F75EC">
        <w:rPr>
          <w:i/>
          <w:sz w:val="20"/>
          <w:szCs w:val="20"/>
        </w:rPr>
        <w:t xml:space="preserve"> </w:t>
      </w:r>
      <w:r w:rsidRPr="004F75EC">
        <w:rPr>
          <w:rStyle w:val="oneclick-link"/>
          <w:i/>
          <w:sz w:val="20"/>
          <w:szCs w:val="20"/>
        </w:rPr>
        <w:t>Mr.</w:t>
      </w:r>
      <w:r w:rsidRPr="004F75EC">
        <w:rPr>
          <w:i/>
          <w:sz w:val="20"/>
          <w:szCs w:val="20"/>
        </w:rPr>
        <w:t xml:space="preserve">, </w:t>
      </w:r>
      <w:r w:rsidRPr="004F75EC">
        <w:rPr>
          <w:rStyle w:val="oneclick-link"/>
          <w:i/>
          <w:sz w:val="20"/>
          <w:szCs w:val="20"/>
        </w:rPr>
        <w:t>which</w:t>
      </w:r>
      <w:r w:rsidRPr="004F75EC">
        <w:rPr>
          <w:i/>
          <w:sz w:val="20"/>
          <w:szCs w:val="20"/>
        </w:rPr>
        <w:t xml:space="preserve"> </w:t>
      </w:r>
      <w:r w:rsidRPr="004F75EC">
        <w:rPr>
          <w:rStyle w:val="oneclick-link"/>
          <w:i/>
          <w:sz w:val="20"/>
          <w:szCs w:val="20"/>
        </w:rPr>
        <w:t>is</w:t>
      </w:r>
      <w:r w:rsidRPr="004F75EC">
        <w:rPr>
          <w:i/>
          <w:sz w:val="20"/>
          <w:szCs w:val="20"/>
        </w:rPr>
        <w:t xml:space="preserve"> </w:t>
      </w:r>
      <w:r w:rsidRPr="004F75EC">
        <w:rPr>
          <w:rStyle w:val="oneclick-link"/>
          <w:i/>
          <w:sz w:val="20"/>
          <w:szCs w:val="20"/>
        </w:rPr>
        <w:t>lacking.</w:t>
      </w:r>
      <w:r w:rsidRPr="004F75EC">
        <w:rPr>
          <w:i/>
          <w:sz w:val="20"/>
          <w:szCs w:val="20"/>
        </w:rPr>
        <w:t xml:space="preserve"> &lt;</w:t>
      </w:r>
      <w:hyperlink r:id="rId6" w:history="1">
        <w:r w:rsidRPr="004F75EC">
          <w:rPr>
            <w:rStyle w:val="Hyperlink"/>
            <w:sz w:val="20"/>
            <w:szCs w:val="20"/>
          </w:rPr>
          <w:t>http://dictionary.reference.com/browse/messrs</w:t>
        </w:r>
      </w:hyperlink>
      <w:r w:rsidRPr="004F75EC">
        <w:rPr>
          <w:sz w:val="20"/>
          <w:szCs w:val="20"/>
        </w:rPr>
        <w:t>&gt;</w:t>
      </w:r>
    </w:p>
    <w:p w:rsidR="004F75EC" w:rsidRDefault="004F75EC" w:rsidP="00CF379F">
      <w:pPr>
        <w:rPr>
          <w:rFonts w:ascii="Times New Roman" w:eastAsia="Times New Roman" w:hAnsi="Times New Roman" w:cs="Times New Roman"/>
          <w:sz w:val="24"/>
          <w:szCs w:val="24"/>
        </w:rPr>
      </w:pPr>
    </w:p>
    <w:p w:rsidR="004F75EC" w:rsidRDefault="00692C55" w:rsidP="00CF37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w:t>
      </w:r>
      <w:proofErr w:type="gramStart"/>
      <w:r>
        <w:rPr>
          <w:rFonts w:ascii="Times New Roman" w:eastAsia="Times New Roman" w:hAnsi="Times New Roman" w:cs="Times New Roman"/>
          <w:sz w:val="24"/>
          <w:szCs w:val="24"/>
        </w:rPr>
        <w:t>Little</w:t>
      </w:r>
      <w:proofErr w:type="gramEnd"/>
      <w:r>
        <w:rPr>
          <w:rFonts w:ascii="Times New Roman" w:eastAsia="Times New Roman" w:hAnsi="Times New Roman" w:cs="Times New Roman"/>
          <w:sz w:val="24"/>
          <w:szCs w:val="24"/>
        </w:rPr>
        <w:t xml:space="preserve"> and James Brown established their highly successful publishing company i</w:t>
      </w:r>
      <w:r w:rsidR="004F75EC">
        <w:rPr>
          <w:rFonts w:ascii="Times New Roman" w:eastAsia="Times New Roman" w:hAnsi="Times New Roman" w:cs="Times New Roman"/>
          <w:sz w:val="24"/>
          <w:szCs w:val="24"/>
        </w:rPr>
        <w:t xml:space="preserve">n Boston (1837); therefore, </w:t>
      </w:r>
      <w:r w:rsidRPr="004F75EC">
        <w:rPr>
          <w:rFonts w:ascii="Times New Roman" w:eastAsia="Times New Roman" w:hAnsi="Times New Roman" w:cs="Times New Roman"/>
          <w:i/>
          <w:sz w:val="24"/>
          <w:szCs w:val="24"/>
        </w:rPr>
        <w:t>Little</w:t>
      </w:r>
      <w:r>
        <w:rPr>
          <w:rFonts w:ascii="Times New Roman" w:eastAsia="Times New Roman" w:hAnsi="Times New Roman" w:cs="Times New Roman"/>
          <w:sz w:val="24"/>
          <w:szCs w:val="24"/>
        </w:rPr>
        <w:t xml:space="preserve"> and </w:t>
      </w:r>
      <w:r w:rsidRPr="004F75EC">
        <w:rPr>
          <w:rFonts w:ascii="Times New Roman" w:eastAsia="Times New Roman" w:hAnsi="Times New Roman" w:cs="Times New Roman"/>
          <w:i/>
          <w:sz w:val="24"/>
          <w:szCs w:val="24"/>
        </w:rPr>
        <w:t>Brown</w:t>
      </w:r>
      <w:r>
        <w:rPr>
          <w:rFonts w:ascii="Times New Roman" w:eastAsia="Times New Roman" w:hAnsi="Times New Roman" w:cs="Times New Roman"/>
          <w:sz w:val="24"/>
          <w:szCs w:val="24"/>
        </w:rPr>
        <w:t xml:space="preserve"> are actually two different surnames </w:t>
      </w:r>
      <w:r w:rsidR="00723E10">
        <w:rPr>
          <w:rFonts w:ascii="Times New Roman" w:eastAsia="Times New Roman" w:hAnsi="Times New Roman" w:cs="Times New Roman"/>
          <w:sz w:val="24"/>
          <w:szCs w:val="24"/>
        </w:rPr>
        <w:t xml:space="preserve">(last names) </w:t>
      </w:r>
      <w:r>
        <w:rPr>
          <w:rFonts w:ascii="Times New Roman" w:eastAsia="Times New Roman" w:hAnsi="Times New Roman" w:cs="Times New Roman"/>
          <w:sz w:val="24"/>
          <w:szCs w:val="24"/>
        </w:rPr>
        <w:t xml:space="preserve">and must be separated with the comma. </w:t>
      </w:r>
    </w:p>
    <w:p w:rsidR="004F75EC" w:rsidRDefault="004F75EC" w:rsidP="00CF379F">
      <w:pPr>
        <w:rPr>
          <w:rFonts w:ascii="Times New Roman" w:eastAsia="Times New Roman" w:hAnsi="Times New Roman" w:cs="Times New Roman"/>
          <w:sz w:val="24"/>
          <w:szCs w:val="24"/>
        </w:rPr>
      </w:pPr>
    </w:p>
    <w:p w:rsidR="00723E10" w:rsidRDefault="004F75EC" w:rsidP="00723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TEXT HAS BEEN PULLED FROM </w:t>
      </w:r>
      <w:r w:rsidR="00723E10">
        <w:rPr>
          <w:rFonts w:ascii="Times New Roman" w:eastAsia="Times New Roman" w:hAnsi="Times New Roman" w:cs="Times New Roman"/>
          <w:sz w:val="24"/>
          <w:szCs w:val="24"/>
        </w:rPr>
        <w:t>&lt;</w:t>
      </w:r>
      <w:hyperlink r:id="rId7" w:history="1">
        <w:r w:rsidR="00723E10" w:rsidRPr="000E7C87">
          <w:rPr>
            <w:rStyle w:val="Hyperlink"/>
          </w:rPr>
          <w:t>http://www.littlebrown.com</w:t>
        </w:r>
      </w:hyperlink>
      <w:r w:rsidR="00723E10">
        <w:t>&gt;:</w:t>
      </w:r>
    </w:p>
    <w:p w:rsidR="004F75EC" w:rsidRDefault="004F75EC" w:rsidP="00723E10">
      <w:pPr>
        <w:spacing w:before="100" w:beforeAutospacing="1" w:after="100" w:afterAutospacing="1"/>
        <w:rPr>
          <w:rFonts w:ascii="Times New Roman" w:eastAsia="Times New Roman" w:hAnsi="Times New Roman" w:cs="Times New Roman"/>
          <w:sz w:val="24"/>
          <w:szCs w:val="24"/>
        </w:rPr>
      </w:pPr>
      <w:r w:rsidRPr="00CF379F">
        <w:rPr>
          <w:rFonts w:ascii="Times New Roman" w:eastAsia="Times New Roman" w:hAnsi="Times New Roman" w:cs="Times New Roman"/>
          <w:sz w:val="24"/>
          <w:szCs w:val="24"/>
        </w:rPr>
        <w:t xml:space="preserve">Little, Brown and Company is one of the country’s oldest and most distinguished publishing houses. </w:t>
      </w:r>
    </w:p>
    <w:p w:rsidR="00692C55" w:rsidRDefault="00CF379F" w:rsidP="004F75EC">
      <w:pPr>
        <w:spacing w:before="100" w:beforeAutospacing="1" w:after="100" w:afterAutospacing="1"/>
        <w:rPr>
          <w:rFonts w:ascii="Times New Roman" w:eastAsia="Times New Roman" w:hAnsi="Times New Roman" w:cs="Times New Roman"/>
          <w:sz w:val="24"/>
          <w:szCs w:val="24"/>
        </w:rPr>
      </w:pPr>
      <w:r w:rsidRPr="00CF379F">
        <w:rPr>
          <w:rFonts w:ascii="Times New Roman" w:eastAsia="Times New Roman" w:hAnsi="Times New Roman" w:cs="Times New Roman"/>
          <w:sz w:val="24"/>
          <w:szCs w:val="24"/>
        </w:rPr>
        <w:t xml:space="preserve">The company was primarily a bookseller at first, as were most publishing firms of that day, and has in fact traced its roots back even further – to 1784 and a bookstore opened on Marlborough Street by Ebenezer Battelle. Mr. Little and Mr. Brown began by publishing the works of Benjamin Franklin and George Washington, and highlights of their early lists include Edward Gibbon’s </w:t>
      </w:r>
      <w:r w:rsidRPr="00CF379F">
        <w:rPr>
          <w:rFonts w:ascii="Times New Roman" w:eastAsia="Times New Roman" w:hAnsi="Times New Roman" w:cs="Times New Roman"/>
          <w:i/>
          <w:iCs/>
          <w:sz w:val="24"/>
          <w:szCs w:val="24"/>
        </w:rPr>
        <w:t xml:space="preserve">Decline and </w:t>
      </w:r>
      <w:proofErr w:type="gramStart"/>
      <w:r w:rsidRPr="00CF379F">
        <w:rPr>
          <w:rFonts w:ascii="Times New Roman" w:eastAsia="Times New Roman" w:hAnsi="Times New Roman" w:cs="Times New Roman"/>
          <w:i/>
          <w:iCs/>
          <w:sz w:val="24"/>
          <w:szCs w:val="24"/>
        </w:rPr>
        <w:t>Fall</w:t>
      </w:r>
      <w:proofErr w:type="gramEnd"/>
      <w:r w:rsidRPr="00CF379F">
        <w:rPr>
          <w:rFonts w:ascii="Times New Roman" w:eastAsia="Times New Roman" w:hAnsi="Times New Roman" w:cs="Times New Roman"/>
          <w:i/>
          <w:iCs/>
          <w:sz w:val="24"/>
          <w:szCs w:val="24"/>
        </w:rPr>
        <w:t xml:space="preserve"> of the Roman Empire, The Letters of John Adams, </w:t>
      </w:r>
      <w:r w:rsidRPr="00CF379F">
        <w:rPr>
          <w:rFonts w:ascii="Times New Roman" w:eastAsia="Times New Roman" w:hAnsi="Times New Roman" w:cs="Times New Roman"/>
          <w:sz w:val="24"/>
          <w:szCs w:val="24"/>
        </w:rPr>
        <w:t xml:space="preserve">the speeches of Daniel Webster, and Oliver Wendell Holmes </w:t>
      </w:r>
      <w:proofErr w:type="spellStart"/>
      <w:r w:rsidRPr="00CF379F">
        <w:rPr>
          <w:rFonts w:ascii="Times New Roman" w:eastAsia="Times New Roman" w:hAnsi="Times New Roman" w:cs="Times New Roman"/>
          <w:sz w:val="24"/>
          <w:szCs w:val="24"/>
        </w:rPr>
        <w:t>Jr.’s</w:t>
      </w:r>
      <w:proofErr w:type="spellEnd"/>
      <w:r w:rsidRPr="00CF379F">
        <w:rPr>
          <w:rFonts w:ascii="Times New Roman" w:eastAsia="Times New Roman" w:hAnsi="Times New Roman" w:cs="Times New Roman"/>
          <w:sz w:val="24"/>
          <w:szCs w:val="24"/>
        </w:rPr>
        <w:t xml:space="preserve"> landmark </w:t>
      </w:r>
      <w:r w:rsidRPr="00CF379F">
        <w:rPr>
          <w:rFonts w:ascii="Times New Roman" w:eastAsia="Times New Roman" w:hAnsi="Times New Roman" w:cs="Times New Roman"/>
          <w:i/>
          <w:iCs/>
          <w:sz w:val="24"/>
          <w:szCs w:val="24"/>
        </w:rPr>
        <w:t xml:space="preserve">The Common Law. </w:t>
      </w:r>
      <w:r w:rsidRPr="00CF379F">
        <w:rPr>
          <w:rFonts w:ascii="Times New Roman" w:eastAsia="Times New Roman" w:hAnsi="Times New Roman" w:cs="Times New Roman"/>
          <w:sz w:val="24"/>
          <w:szCs w:val="24"/>
        </w:rPr>
        <w:t xml:space="preserve">In 1859 the company took over publishing rights to a book entitled </w:t>
      </w:r>
      <w:r w:rsidRPr="00CF379F">
        <w:rPr>
          <w:rFonts w:ascii="Times New Roman" w:eastAsia="Times New Roman" w:hAnsi="Times New Roman" w:cs="Times New Roman"/>
          <w:i/>
          <w:iCs/>
          <w:sz w:val="24"/>
          <w:szCs w:val="24"/>
        </w:rPr>
        <w:t xml:space="preserve">Familiar Quotations </w:t>
      </w:r>
      <w:r w:rsidRPr="00CF379F">
        <w:rPr>
          <w:rFonts w:ascii="Times New Roman" w:eastAsia="Times New Roman" w:hAnsi="Times New Roman" w:cs="Times New Roman"/>
          <w:sz w:val="24"/>
          <w:szCs w:val="24"/>
        </w:rPr>
        <w:t xml:space="preserve">by John Bartlett. The eighteenth edition of the now familiar </w:t>
      </w:r>
      <w:r w:rsidRPr="00CF379F">
        <w:rPr>
          <w:rFonts w:ascii="Times New Roman" w:eastAsia="Times New Roman" w:hAnsi="Times New Roman" w:cs="Times New Roman"/>
          <w:i/>
          <w:iCs/>
          <w:sz w:val="24"/>
          <w:szCs w:val="24"/>
        </w:rPr>
        <w:t xml:space="preserve">Bartlett’s Familiar Quotations, </w:t>
      </w:r>
      <w:r w:rsidRPr="00CF379F">
        <w:rPr>
          <w:rFonts w:ascii="Times New Roman" w:eastAsia="Times New Roman" w:hAnsi="Times New Roman" w:cs="Times New Roman"/>
          <w:sz w:val="24"/>
          <w:szCs w:val="24"/>
        </w:rPr>
        <w:t>with Geoffrey O’Brien as General Editor, arrived in 2012.</w:t>
      </w:r>
      <w:r w:rsidRPr="00CF379F">
        <w:rPr>
          <w:rFonts w:ascii="Times New Roman" w:eastAsia="Times New Roman" w:hAnsi="Times New Roman" w:cs="Times New Roman"/>
          <w:sz w:val="24"/>
          <w:szCs w:val="24"/>
        </w:rPr>
        <w:br/>
      </w:r>
      <w:r w:rsidRPr="00CF379F">
        <w:rPr>
          <w:rFonts w:ascii="Times New Roman" w:eastAsia="Times New Roman" w:hAnsi="Times New Roman" w:cs="Times New Roman"/>
          <w:sz w:val="24"/>
          <w:szCs w:val="24"/>
        </w:rPr>
        <w:br/>
        <w:t xml:space="preserve">To this day, Little, Brown remains committed to publishing fiction of the highest quality and nonfiction of lasting significance. The company’s bestselling novelists include J.D. Salinger, Herman Wouk, James Patterson, Anita Shreve, Michael Connelly, Alice </w:t>
      </w:r>
      <w:proofErr w:type="spellStart"/>
      <w:r w:rsidRPr="00CF379F">
        <w:rPr>
          <w:rFonts w:ascii="Times New Roman" w:eastAsia="Times New Roman" w:hAnsi="Times New Roman" w:cs="Times New Roman"/>
          <w:sz w:val="24"/>
          <w:szCs w:val="24"/>
        </w:rPr>
        <w:t>Sebold</w:t>
      </w:r>
      <w:proofErr w:type="spellEnd"/>
      <w:r w:rsidRPr="00CF379F">
        <w:rPr>
          <w:rFonts w:ascii="Times New Roman" w:eastAsia="Times New Roman" w:hAnsi="Times New Roman" w:cs="Times New Roman"/>
          <w:sz w:val="24"/>
          <w:szCs w:val="24"/>
        </w:rPr>
        <w:t xml:space="preserve">, Janet Fitch, Pete </w:t>
      </w:r>
      <w:proofErr w:type="spellStart"/>
      <w:r w:rsidRPr="00CF379F">
        <w:rPr>
          <w:rFonts w:ascii="Times New Roman" w:eastAsia="Times New Roman" w:hAnsi="Times New Roman" w:cs="Times New Roman"/>
          <w:sz w:val="24"/>
          <w:szCs w:val="24"/>
        </w:rPr>
        <w:t>Hamill</w:t>
      </w:r>
      <w:proofErr w:type="spellEnd"/>
      <w:r w:rsidRPr="00CF379F">
        <w:rPr>
          <w:rFonts w:ascii="Times New Roman" w:eastAsia="Times New Roman" w:hAnsi="Times New Roman" w:cs="Times New Roman"/>
          <w:sz w:val="24"/>
          <w:szCs w:val="24"/>
        </w:rPr>
        <w:t xml:space="preserve">, Emma </w:t>
      </w:r>
      <w:proofErr w:type="spellStart"/>
      <w:r w:rsidRPr="00CF379F">
        <w:rPr>
          <w:rFonts w:ascii="Times New Roman" w:eastAsia="Times New Roman" w:hAnsi="Times New Roman" w:cs="Times New Roman"/>
          <w:sz w:val="24"/>
          <w:szCs w:val="24"/>
        </w:rPr>
        <w:t>Donoghue</w:t>
      </w:r>
      <w:proofErr w:type="spellEnd"/>
      <w:r w:rsidRPr="00CF379F">
        <w:rPr>
          <w:rFonts w:ascii="Times New Roman" w:eastAsia="Times New Roman" w:hAnsi="Times New Roman" w:cs="Times New Roman"/>
          <w:sz w:val="24"/>
          <w:szCs w:val="24"/>
        </w:rPr>
        <w:t xml:space="preserve">, David Foster Wallace, Kate Atkinson, </w:t>
      </w:r>
      <w:proofErr w:type="spellStart"/>
      <w:r w:rsidRPr="00CF379F">
        <w:rPr>
          <w:rFonts w:ascii="Times New Roman" w:eastAsia="Times New Roman" w:hAnsi="Times New Roman" w:cs="Times New Roman"/>
          <w:sz w:val="24"/>
          <w:szCs w:val="24"/>
        </w:rPr>
        <w:t>Stephenie</w:t>
      </w:r>
      <w:proofErr w:type="spellEnd"/>
      <w:r w:rsidRPr="00CF379F">
        <w:rPr>
          <w:rFonts w:ascii="Times New Roman" w:eastAsia="Times New Roman" w:hAnsi="Times New Roman" w:cs="Times New Roman"/>
          <w:sz w:val="24"/>
          <w:szCs w:val="24"/>
        </w:rPr>
        <w:t xml:space="preserve"> Meyer and </w:t>
      </w:r>
      <w:proofErr w:type="spellStart"/>
      <w:r w:rsidRPr="00CF379F">
        <w:rPr>
          <w:rFonts w:ascii="Times New Roman" w:eastAsia="Times New Roman" w:hAnsi="Times New Roman" w:cs="Times New Roman"/>
          <w:sz w:val="24"/>
          <w:szCs w:val="24"/>
        </w:rPr>
        <w:t>Elin</w:t>
      </w:r>
      <w:proofErr w:type="spellEnd"/>
      <w:r w:rsidRPr="00CF379F">
        <w:rPr>
          <w:rFonts w:ascii="Times New Roman" w:eastAsia="Times New Roman" w:hAnsi="Times New Roman" w:cs="Times New Roman"/>
          <w:sz w:val="24"/>
          <w:szCs w:val="24"/>
        </w:rPr>
        <w:t xml:space="preserve"> </w:t>
      </w:r>
      <w:proofErr w:type="spellStart"/>
      <w:r w:rsidRPr="00CF379F">
        <w:rPr>
          <w:rFonts w:ascii="Times New Roman" w:eastAsia="Times New Roman" w:hAnsi="Times New Roman" w:cs="Times New Roman"/>
          <w:sz w:val="24"/>
          <w:szCs w:val="24"/>
        </w:rPr>
        <w:t>Hilderbrand</w:t>
      </w:r>
      <w:proofErr w:type="spellEnd"/>
      <w:r w:rsidRPr="00CF379F">
        <w:rPr>
          <w:rFonts w:ascii="Times New Roman" w:eastAsia="Times New Roman" w:hAnsi="Times New Roman" w:cs="Times New Roman"/>
          <w:sz w:val="24"/>
          <w:szCs w:val="24"/>
        </w:rPr>
        <w:t xml:space="preserve">. In its early days, Little, Brown published </w:t>
      </w:r>
      <w:r w:rsidRPr="00CF379F">
        <w:rPr>
          <w:rFonts w:ascii="Times New Roman" w:eastAsia="Times New Roman" w:hAnsi="Times New Roman" w:cs="Times New Roman"/>
          <w:i/>
          <w:iCs/>
          <w:sz w:val="24"/>
          <w:szCs w:val="24"/>
        </w:rPr>
        <w:t xml:space="preserve">Little Women </w:t>
      </w:r>
      <w:r w:rsidRPr="00CF379F">
        <w:rPr>
          <w:rFonts w:ascii="Times New Roman" w:eastAsia="Times New Roman" w:hAnsi="Times New Roman" w:cs="Times New Roman"/>
          <w:sz w:val="24"/>
          <w:szCs w:val="24"/>
        </w:rPr>
        <w:t xml:space="preserve">and </w:t>
      </w:r>
      <w:r w:rsidRPr="00CF379F">
        <w:rPr>
          <w:rFonts w:ascii="Times New Roman" w:eastAsia="Times New Roman" w:hAnsi="Times New Roman" w:cs="Times New Roman"/>
          <w:i/>
          <w:iCs/>
          <w:sz w:val="24"/>
          <w:szCs w:val="24"/>
        </w:rPr>
        <w:t xml:space="preserve">Little Men </w:t>
      </w:r>
      <w:r w:rsidRPr="00CF379F">
        <w:rPr>
          <w:rFonts w:ascii="Times New Roman" w:eastAsia="Times New Roman" w:hAnsi="Times New Roman" w:cs="Times New Roman"/>
          <w:sz w:val="24"/>
          <w:szCs w:val="24"/>
        </w:rPr>
        <w:t xml:space="preserve">by Louisa May Alcott, </w:t>
      </w:r>
      <w:r w:rsidRPr="00CF379F">
        <w:rPr>
          <w:rFonts w:ascii="Times New Roman" w:eastAsia="Times New Roman" w:hAnsi="Times New Roman" w:cs="Times New Roman"/>
          <w:i/>
          <w:iCs/>
          <w:sz w:val="24"/>
          <w:szCs w:val="24"/>
        </w:rPr>
        <w:t xml:space="preserve">Man </w:t>
      </w:r>
      <w:proofErr w:type="gramStart"/>
      <w:r w:rsidRPr="00CF379F">
        <w:rPr>
          <w:rFonts w:ascii="Times New Roman" w:eastAsia="Times New Roman" w:hAnsi="Times New Roman" w:cs="Times New Roman"/>
          <w:i/>
          <w:iCs/>
          <w:sz w:val="24"/>
          <w:szCs w:val="24"/>
        </w:rPr>
        <w:t>Without</w:t>
      </w:r>
      <w:proofErr w:type="gramEnd"/>
      <w:r w:rsidRPr="00CF379F">
        <w:rPr>
          <w:rFonts w:ascii="Times New Roman" w:eastAsia="Times New Roman" w:hAnsi="Times New Roman" w:cs="Times New Roman"/>
          <w:i/>
          <w:iCs/>
          <w:sz w:val="24"/>
          <w:szCs w:val="24"/>
        </w:rPr>
        <w:t xml:space="preserve"> a Country </w:t>
      </w:r>
      <w:r w:rsidRPr="00CF379F">
        <w:rPr>
          <w:rFonts w:ascii="Times New Roman" w:eastAsia="Times New Roman" w:hAnsi="Times New Roman" w:cs="Times New Roman"/>
          <w:sz w:val="24"/>
          <w:szCs w:val="24"/>
        </w:rPr>
        <w:t xml:space="preserve">by Edward Everett Hale, and the poetry of Emily Dickinson. Over the years it has brought out important novels by Norman Mailer, Thomas Pynchon, Gore Vidal, Evelyn Waugh, John </w:t>
      </w:r>
      <w:proofErr w:type="spellStart"/>
      <w:r w:rsidRPr="00CF379F">
        <w:rPr>
          <w:rFonts w:ascii="Times New Roman" w:eastAsia="Times New Roman" w:hAnsi="Times New Roman" w:cs="Times New Roman"/>
          <w:sz w:val="24"/>
          <w:szCs w:val="24"/>
        </w:rPr>
        <w:t>Fowles</w:t>
      </w:r>
      <w:proofErr w:type="spellEnd"/>
      <w:r w:rsidRPr="00CF379F">
        <w:rPr>
          <w:rFonts w:ascii="Times New Roman" w:eastAsia="Times New Roman" w:hAnsi="Times New Roman" w:cs="Times New Roman"/>
          <w:sz w:val="24"/>
          <w:szCs w:val="24"/>
        </w:rPr>
        <w:t xml:space="preserve">, Thomas Berger, Erich Maria Remarque, James Carroll, Richard Yates, John P. Marquand, Ellery Queen, </w:t>
      </w:r>
      <w:proofErr w:type="spellStart"/>
      <w:r w:rsidRPr="00CF379F">
        <w:rPr>
          <w:rFonts w:ascii="Times New Roman" w:eastAsia="Times New Roman" w:hAnsi="Times New Roman" w:cs="Times New Roman"/>
          <w:sz w:val="24"/>
          <w:szCs w:val="24"/>
        </w:rPr>
        <w:t>Ngaio</w:t>
      </w:r>
      <w:proofErr w:type="spellEnd"/>
      <w:r w:rsidRPr="00CF379F">
        <w:rPr>
          <w:rFonts w:ascii="Times New Roman" w:eastAsia="Times New Roman" w:hAnsi="Times New Roman" w:cs="Times New Roman"/>
          <w:sz w:val="24"/>
          <w:szCs w:val="24"/>
        </w:rPr>
        <w:t xml:space="preserve"> Marsh, C.S. Forester, John Barth, and Rick Moody. </w:t>
      </w:r>
    </w:p>
    <w:p w:rsidR="00692C55" w:rsidRDefault="00692C55" w:rsidP="00692C55">
      <w:pPr>
        <w:rPr>
          <w:rFonts w:ascii="Times New Roman" w:eastAsia="Times New Roman" w:hAnsi="Times New Roman" w:cs="Times New Roman"/>
          <w:sz w:val="24"/>
          <w:szCs w:val="24"/>
        </w:rPr>
      </w:pPr>
      <w:hyperlink r:id="rId8" w:history="1">
        <w:r w:rsidRPr="000E7C87">
          <w:rPr>
            <w:rStyle w:val="Hyperlink"/>
            <w:rFonts w:ascii="Times New Roman" w:eastAsia="Times New Roman" w:hAnsi="Times New Roman" w:cs="Times New Roman"/>
            <w:sz w:val="24"/>
            <w:szCs w:val="24"/>
          </w:rPr>
          <w:t>http://www.littlebrown.com/175.html#sthash.nZGyf8Dl.dpuf</w:t>
        </w:r>
      </w:hyperlink>
    </w:p>
    <w:p w:rsidR="00CF379F" w:rsidRDefault="00CF379F"/>
    <w:sectPr w:rsidR="00CF379F" w:rsidSect="004F75EC">
      <w:pgSz w:w="12240" w:h="15840"/>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3F2B"/>
    <w:multiLevelType w:val="hybridMultilevel"/>
    <w:tmpl w:val="5B3EE1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60EAE"/>
    <w:multiLevelType w:val="hybridMultilevel"/>
    <w:tmpl w:val="C08E8C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F379F"/>
    <w:rsid w:val="000D5D8F"/>
    <w:rsid w:val="004F75EC"/>
    <w:rsid w:val="00692C55"/>
    <w:rsid w:val="00723E10"/>
    <w:rsid w:val="009009B4"/>
    <w:rsid w:val="00B53A79"/>
    <w:rsid w:val="00BE7280"/>
    <w:rsid w:val="00CF3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79"/>
  </w:style>
  <w:style w:type="paragraph" w:styleId="Heading2">
    <w:name w:val="heading 2"/>
    <w:basedOn w:val="Normal"/>
    <w:link w:val="Heading2Char"/>
    <w:uiPriority w:val="9"/>
    <w:qFormat/>
    <w:rsid w:val="00692C5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79F"/>
    <w:rPr>
      <w:color w:val="0000FF" w:themeColor="hyperlink"/>
      <w:u w:val="single"/>
    </w:rPr>
  </w:style>
  <w:style w:type="character" w:styleId="Emphasis">
    <w:name w:val="Emphasis"/>
    <w:basedOn w:val="DefaultParagraphFont"/>
    <w:uiPriority w:val="20"/>
    <w:qFormat/>
    <w:rsid w:val="00CF379F"/>
    <w:rPr>
      <w:i/>
      <w:iCs/>
    </w:rPr>
  </w:style>
  <w:style w:type="paragraph" w:styleId="NormalWeb">
    <w:name w:val="Normal (Web)"/>
    <w:basedOn w:val="Normal"/>
    <w:uiPriority w:val="99"/>
    <w:semiHidden/>
    <w:unhideWhenUsed/>
    <w:rsid w:val="00CF379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F379F"/>
    <w:rPr>
      <w:b/>
      <w:bCs/>
    </w:rPr>
  </w:style>
  <w:style w:type="paragraph" w:styleId="BalloonText">
    <w:name w:val="Balloon Text"/>
    <w:basedOn w:val="Normal"/>
    <w:link w:val="BalloonTextChar"/>
    <w:uiPriority w:val="99"/>
    <w:semiHidden/>
    <w:unhideWhenUsed/>
    <w:rsid w:val="00CF379F"/>
    <w:rPr>
      <w:rFonts w:ascii="Tahoma" w:hAnsi="Tahoma" w:cs="Tahoma"/>
      <w:sz w:val="16"/>
      <w:szCs w:val="16"/>
    </w:rPr>
  </w:style>
  <w:style w:type="character" w:customStyle="1" w:styleId="BalloonTextChar">
    <w:name w:val="Balloon Text Char"/>
    <w:basedOn w:val="DefaultParagraphFont"/>
    <w:link w:val="BalloonText"/>
    <w:uiPriority w:val="99"/>
    <w:semiHidden/>
    <w:rsid w:val="00CF379F"/>
    <w:rPr>
      <w:rFonts w:ascii="Tahoma" w:hAnsi="Tahoma" w:cs="Tahoma"/>
      <w:sz w:val="16"/>
      <w:szCs w:val="16"/>
    </w:rPr>
  </w:style>
  <w:style w:type="paragraph" w:styleId="ListParagraph">
    <w:name w:val="List Paragraph"/>
    <w:basedOn w:val="Normal"/>
    <w:uiPriority w:val="34"/>
    <w:qFormat/>
    <w:rsid w:val="00692C55"/>
    <w:pPr>
      <w:ind w:left="720"/>
      <w:contextualSpacing/>
    </w:pPr>
  </w:style>
  <w:style w:type="character" w:customStyle="1" w:styleId="Heading2Char">
    <w:name w:val="Heading 2 Char"/>
    <w:basedOn w:val="DefaultParagraphFont"/>
    <w:link w:val="Heading2"/>
    <w:uiPriority w:val="9"/>
    <w:rsid w:val="00692C55"/>
    <w:rPr>
      <w:rFonts w:ascii="Times New Roman" w:eastAsia="Times New Roman" w:hAnsi="Times New Roman" w:cs="Times New Roman"/>
      <w:b/>
      <w:bCs/>
      <w:sz w:val="36"/>
      <w:szCs w:val="36"/>
    </w:rPr>
  </w:style>
  <w:style w:type="character" w:customStyle="1" w:styleId="me">
    <w:name w:val="me"/>
    <w:basedOn w:val="DefaultParagraphFont"/>
    <w:rsid w:val="00692C55"/>
  </w:style>
  <w:style w:type="character" w:customStyle="1" w:styleId="pron">
    <w:name w:val="pron"/>
    <w:basedOn w:val="DefaultParagraphFont"/>
    <w:rsid w:val="00692C55"/>
  </w:style>
  <w:style w:type="character" w:customStyle="1" w:styleId="dbox-pron">
    <w:name w:val="dbox-pron"/>
    <w:basedOn w:val="DefaultParagraphFont"/>
    <w:rsid w:val="00692C55"/>
  </w:style>
  <w:style w:type="character" w:customStyle="1" w:styleId="dbox-pg">
    <w:name w:val="dbox-pg"/>
    <w:basedOn w:val="DefaultParagraphFont"/>
    <w:rsid w:val="00692C55"/>
  </w:style>
  <w:style w:type="character" w:customStyle="1" w:styleId="oneclick-link">
    <w:name w:val="oneclick-link"/>
    <w:basedOn w:val="DefaultParagraphFont"/>
    <w:rsid w:val="00692C55"/>
  </w:style>
  <w:style w:type="character" w:customStyle="1" w:styleId="def-number">
    <w:name w:val="def-number"/>
    <w:basedOn w:val="DefaultParagraphFont"/>
    <w:rsid w:val="00692C55"/>
  </w:style>
  <w:style w:type="character" w:customStyle="1" w:styleId="dbox-italic">
    <w:name w:val="dbox-italic"/>
    <w:basedOn w:val="DefaultParagraphFont"/>
    <w:rsid w:val="00692C55"/>
  </w:style>
  <w:style w:type="character" w:customStyle="1" w:styleId="js-headword">
    <w:name w:val="js-headword"/>
    <w:basedOn w:val="DefaultParagraphFont"/>
    <w:rsid w:val="00692C55"/>
  </w:style>
  <w:style w:type="character" w:styleId="FollowedHyperlink">
    <w:name w:val="FollowedHyperlink"/>
    <w:basedOn w:val="DefaultParagraphFont"/>
    <w:uiPriority w:val="99"/>
    <w:semiHidden/>
    <w:unhideWhenUsed/>
    <w:rsid w:val="004F75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276697">
      <w:bodyDiv w:val="1"/>
      <w:marLeft w:val="0"/>
      <w:marRight w:val="0"/>
      <w:marTop w:val="0"/>
      <w:marBottom w:val="0"/>
      <w:divBdr>
        <w:top w:val="none" w:sz="0" w:space="0" w:color="auto"/>
        <w:left w:val="none" w:sz="0" w:space="0" w:color="auto"/>
        <w:bottom w:val="none" w:sz="0" w:space="0" w:color="auto"/>
        <w:right w:val="none" w:sz="0" w:space="0" w:color="auto"/>
      </w:divBdr>
      <w:divsChild>
        <w:div w:id="855386699">
          <w:marLeft w:val="0"/>
          <w:marRight w:val="0"/>
          <w:marTop w:val="0"/>
          <w:marBottom w:val="0"/>
          <w:divBdr>
            <w:top w:val="none" w:sz="0" w:space="0" w:color="auto"/>
            <w:left w:val="none" w:sz="0" w:space="0" w:color="auto"/>
            <w:bottom w:val="none" w:sz="0" w:space="0" w:color="auto"/>
            <w:right w:val="none" w:sz="0" w:space="0" w:color="auto"/>
          </w:divBdr>
        </w:div>
      </w:divsChild>
    </w:div>
    <w:div w:id="44376846">
      <w:bodyDiv w:val="1"/>
      <w:marLeft w:val="0"/>
      <w:marRight w:val="0"/>
      <w:marTop w:val="0"/>
      <w:marBottom w:val="0"/>
      <w:divBdr>
        <w:top w:val="none" w:sz="0" w:space="0" w:color="auto"/>
        <w:left w:val="none" w:sz="0" w:space="0" w:color="auto"/>
        <w:bottom w:val="none" w:sz="0" w:space="0" w:color="auto"/>
        <w:right w:val="none" w:sz="0" w:space="0" w:color="auto"/>
      </w:divBdr>
      <w:divsChild>
        <w:div w:id="199242569">
          <w:marLeft w:val="0"/>
          <w:marRight w:val="0"/>
          <w:marTop w:val="0"/>
          <w:marBottom w:val="0"/>
          <w:divBdr>
            <w:top w:val="none" w:sz="0" w:space="0" w:color="auto"/>
            <w:left w:val="none" w:sz="0" w:space="0" w:color="auto"/>
            <w:bottom w:val="none" w:sz="0" w:space="0" w:color="auto"/>
            <w:right w:val="none" w:sz="0" w:space="0" w:color="auto"/>
          </w:divBdr>
          <w:divsChild>
            <w:div w:id="794835937">
              <w:marLeft w:val="0"/>
              <w:marRight w:val="0"/>
              <w:marTop w:val="0"/>
              <w:marBottom w:val="0"/>
              <w:divBdr>
                <w:top w:val="none" w:sz="0" w:space="0" w:color="auto"/>
                <w:left w:val="none" w:sz="0" w:space="0" w:color="auto"/>
                <w:bottom w:val="none" w:sz="0" w:space="0" w:color="auto"/>
                <w:right w:val="none" w:sz="0" w:space="0" w:color="auto"/>
              </w:divBdr>
            </w:div>
            <w:div w:id="47462725">
              <w:marLeft w:val="0"/>
              <w:marRight w:val="0"/>
              <w:marTop w:val="0"/>
              <w:marBottom w:val="0"/>
              <w:divBdr>
                <w:top w:val="none" w:sz="0" w:space="0" w:color="auto"/>
                <w:left w:val="none" w:sz="0" w:space="0" w:color="auto"/>
                <w:bottom w:val="none" w:sz="0" w:space="0" w:color="auto"/>
                <w:right w:val="none" w:sz="0" w:space="0" w:color="auto"/>
              </w:divBdr>
              <w:divsChild>
                <w:div w:id="1294403171">
                  <w:marLeft w:val="0"/>
                  <w:marRight w:val="0"/>
                  <w:marTop w:val="0"/>
                  <w:marBottom w:val="0"/>
                  <w:divBdr>
                    <w:top w:val="none" w:sz="0" w:space="0" w:color="auto"/>
                    <w:left w:val="none" w:sz="0" w:space="0" w:color="auto"/>
                    <w:bottom w:val="none" w:sz="0" w:space="0" w:color="auto"/>
                    <w:right w:val="none" w:sz="0" w:space="0" w:color="auto"/>
                  </w:divBdr>
                </w:div>
              </w:divsChild>
            </w:div>
            <w:div w:id="476725169">
              <w:marLeft w:val="0"/>
              <w:marRight w:val="0"/>
              <w:marTop w:val="0"/>
              <w:marBottom w:val="0"/>
              <w:divBdr>
                <w:top w:val="none" w:sz="0" w:space="0" w:color="auto"/>
                <w:left w:val="none" w:sz="0" w:space="0" w:color="auto"/>
                <w:bottom w:val="none" w:sz="0" w:space="0" w:color="auto"/>
                <w:right w:val="none" w:sz="0" w:space="0" w:color="auto"/>
              </w:divBdr>
              <w:divsChild>
                <w:div w:id="480468005">
                  <w:marLeft w:val="0"/>
                  <w:marRight w:val="0"/>
                  <w:marTop w:val="0"/>
                  <w:marBottom w:val="0"/>
                  <w:divBdr>
                    <w:top w:val="none" w:sz="0" w:space="0" w:color="auto"/>
                    <w:left w:val="none" w:sz="0" w:space="0" w:color="auto"/>
                    <w:bottom w:val="none" w:sz="0" w:space="0" w:color="auto"/>
                    <w:right w:val="none" w:sz="0" w:space="0" w:color="auto"/>
                  </w:divBdr>
                  <w:divsChild>
                    <w:div w:id="2085637733">
                      <w:marLeft w:val="0"/>
                      <w:marRight w:val="0"/>
                      <w:marTop w:val="0"/>
                      <w:marBottom w:val="0"/>
                      <w:divBdr>
                        <w:top w:val="none" w:sz="0" w:space="0" w:color="auto"/>
                        <w:left w:val="none" w:sz="0" w:space="0" w:color="auto"/>
                        <w:bottom w:val="none" w:sz="0" w:space="0" w:color="auto"/>
                        <w:right w:val="none" w:sz="0" w:space="0" w:color="auto"/>
                      </w:divBdr>
                      <w:divsChild>
                        <w:div w:id="183323680">
                          <w:marLeft w:val="0"/>
                          <w:marRight w:val="0"/>
                          <w:marTop w:val="0"/>
                          <w:marBottom w:val="0"/>
                          <w:divBdr>
                            <w:top w:val="none" w:sz="0" w:space="0" w:color="auto"/>
                            <w:left w:val="none" w:sz="0" w:space="0" w:color="auto"/>
                            <w:bottom w:val="none" w:sz="0" w:space="0" w:color="auto"/>
                            <w:right w:val="none" w:sz="0" w:space="0" w:color="auto"/>
                          </w:divBdr>
                          <w:divsChild>
                            <w:div w:id="3288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40600">
                  <w:marLeft w:val="0"/>
                  <w:marRight w:val="0"/>
                  <w:marTop w:val="0"/>
                  <w:marBottom w:val="0"/>
                  <w:divBdr>
                    <w:top w:val="none" w:sz="0" w:space="0" w:color="auto"/>
                    <w:left w:val="none" w:sz="0" w:space="0" w:color="auto"/>
                    <w:bottom w:val="none" w:sz="0" w:space="0" w:color="auto"/>
                    <w:right w:val="none" w:sz="0" w:space="0" w:color="auto"/>
                  </w:divBdr>
                  <w:divsChild>
                    <w:div w:id="725763462">
                      <w:marLeft w:val="0"/>
                      <w:marRight w:val="0"/>
                      <w:marTop w:val="0"/>
                      <w:marBottom w:val="0"/>
                      <w:divBdr>
                        <w:top w:val="none" w:sz="0" w:space="0" w:color="auto"/>
                        <w:left w:val="none" w:sz="0" w:space="0" w:color="auto"/>
                        <w:bottom w:val="none" w:sz="0" w:space="0" w:color="auto"/>
                        <w:right w:val="none" w:sz="0" w:space="0" w:color="auto"/>
                      </w:divBdr>
                      <w:divsChild>
                        <w:div w:id="456530679">
                          <w:marLeft w:val="0"/>
                          <w:marRight w:val="0"/>
                          <w:marTop w:val="0"/>
                          <w:marBottom w:val="0"/>
                          <w:divBdr>
                            <w:top w:val="none" w:sz="0" w:space="0" w:color="auto"/>
                            <w:left w:val="none" w:sz="0" w:space="0" w:color="auto"/>
                            <w:bottom w:val="none" w:sz="0" w:space="0" w:color="auto"/>
                            <w:right w:val="none" w:sz="0" w:space="0" w:color="auto"/>
                          </w:divBdr>
                        </w:div>
                        <w:div w:id="1200050439">
                          <w:marLeft w:val="0"/>
                          <w:marRight w:val="0"/>
                          <w:marTop w:val="0"/>
                          <w:marBottom w:val="0"/>
                          <w:divBdr>
                            <w:top w:val="none" w:sz="0" w:space="0" w:color="auto"/>
                            <w:left w:val="none" w:sz="0" w:space="0" w:color="auto"/>
                            <w:bottom w:val="none" w:sz="0" w:space="0" w:color="auto"/>
                            <w:right w:val="none" w:sz="0" w:space="0" w:color="auto"/>
                          </w:divBdr>
                          <w:divsChild>
                            <w:div w:id="19805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93086">
          <w:marLeft w:val="0"/>
          <w:marRight w:val="0"/>
          <w:marTop w:val="0"/>
          <w:marBottom w:val="0"/>
          <w:divBdr>
            <w:top w:val="none" w:sz="0" w:space="0" w:color="auto"/>
            <w:left w:val="none" w:sz="0" w:space="0" w:color="auto"/>
            <w:bottom w:val="none" w:sz="0" w:space="0" w:color="auto"/>
            <w:right w:val="none" w:sz="0" w:space="0" w:color="auto"/>
          </w:divBdr>
        </w:div>
      </w:divsChild>
    </w:div>
    <w:div w:id="589389068">
      <w:bodyDiv w:val="1"/>
      <w:marLeft w:val="0"/>
      <w:marRight w:val="0"/>
      <w:marTop w:val="0"/>
      <w:marBottom w:val="0"/>
      <w:divBdr>
        <w:top w:val="none" w:sz="0" w:space="0" w:color="auto"/>
        <w:left w:val="none" w:sz="0" w:space="0" w:color="auto"/>
        <w:bottom w:val="none" w:sz="0" w:space="0" w:color="auto"/>
        <w:right w:val="none" w:sz="0" w:space="0" w:color="auto"/>
      </w:divBdr>
      <w:divsChild>
        <w:div w:id="1506942743">
          <w:marLeft w:val="0"/>
          <w:marRight w:val="0"/>
          <w:marTop w:val="0"/>
          <w:marBottom w:val="0"/>
          <w:divBdr>
            <w:top w:val="none" w:sz="0" w:space="0" w:color="auto"/>
            <w:left w:val="none" w:sz="0" w:space="0" w:color="auto"/>
            <w:bottom w:val="none" w:sz="0" w:space="0" w:color="auto"/>
            <w:right w:val="none" w:sz="0" w:space="0" w:color="auto"/>
          </w:divBdr>
        </w:div>
        <w:div w:id="317423035">
          <w:marLeft w:val="0"/>
          <w:marRight w:val="0"/>
          <w:marTop w:val="0"/>
          <w:marBottom w:val="0"/>
          <w:divBdr>
            <w:top w:val="none" w:sz="0" w:space="0" w:color="auto"/>
            <w:left w:val="none" w:sz="0" w:space="0" w:color="auto"/>
            <w:bottom w:val="none" w:sz="0" w:space="0" w:color="auto"/>
            <w:right w:val="none" w:sz="0" w:space="0" w:color="auto"/>
          </w:divBdr>
          <w:divsChild>
            <w:div w:id="1274895430">
              <w:marLeft w:val="0"/>
              <w:marRight w:val="0"/>
              <w:marTop w:val="0"/>
              <w:marBottom w:val="0"/>
              <w:divBdr>
                <w:top w:val="none" w:sz="0" w:space="0" w:color="auto"/>
                <w:left w:val="none" w:sz="0" w:space="0" w:color="auto"/>
                <w:bottom w:val="none" w:sz="0" w:space="0" w:color="auto"/>
                <w:right w:val="none" w:sz="0" w:space="0" w:color="auto"/>
              </w:divBdr>
              <w:divsChild>
                <w:div w:id="1469472286">
                  <w:marLeft w:val="0"/>
                  <w:marRight w:val="0"/>
                  <w:marTop w:val="0"/>
                  <w:marBottom w:val="0"/>
                  <w:divBdr>
                    <w:top w:val="none" w:sz="0" w:space="0" w:color="auto"/>
                    <w:left w:val="none" w:sz="0" w:space="0" w:color="auto"/>
                    <w:bottom w:val="none" w:sz="0" w:space="0" w:color="auto"/>
                    <w:right w:val="none" w:sz="0" w:space="0" w:color="auto"/>
                  </w:divBdr>
                  <w:divsChild>
                    <w:div w:id="10388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37276">
          <w:marLeft w:val="0"/>
          <w:marRight w:val="0"/>
          <w:marTop w:val="0"/>
          <w:marBottom w:val="0"/>
          <w:divBdr>
            <w:top w:val="none" w:sz="0" w:space="0" w:color="auto"/>
            <w:left w:val="none" w:sz="0" w:space="0" w:color="auto"/>
            <w:bottom w:val="none" w:sz="0" w:space="0" w:color="auto"/>
            <w:right w:val="none" w:sz="0" w:space="0" w:color="auto"/>
          </w:divBdr>
          <w:divsChild>
            <w:div w:id="785657533">
              <w:marLeft w:val="0"/>
              <w:marRight w:val="0"/>
              <w:marTop w:val="0"/>
              <w:marBottom w:val="0"/>
              <w:divBdr>
                <w:top w:val="none" w:sz="0" w:space="0" w:color="auto"/>
                <w:left w:val="none" w:sz="0" w:space="0" w:color="auto"/>
                <w:bottom w:val="none" w:sz="0" w:space="0" w:color="auto"/>
                <w:right w:val="none" w:sz="0" w:space="0" w:color="auto"/>
              </w:divBdr>
            </w:div>
            <w:div w:id="1796829789">
              <w:marLeft w:val="0"/>
              <w:marRight w:val="0"/>
              <w:marTop w:val="0"/>
              <w:marBottom w:val="0"/>
              <w:divBdr>
                <w:top w:val="none" w:sz="0" w:space="0" w:color="auto"/>
                <w:left w:val="none" w:sz="0" w:space="0" w:color="auto"/>
                <w:bottom w:val="none" w:sz="0" w:space="0" w:color="auto"/>
                <w:right w:val="none" w:sz="0" w:space="0" w:color="auto"/>
              </w:divBdr>
              <w:divsChild>
                <w:div w:id="482619561">
                  <w:marLeft w:val="0"/>
                  <w:marRight w:val="0"/>
                  <w:marTop w:val="0"/>
                  <w:marBottom w:val="0"/>
                  <w:divBdr>
                    <w:top w:val="none" w:sz="0" w:space="0" w:color="auto"/>
                    <w:left w:val="none" w:sz="0" w:space="0" w:color="auto"/>
                    <w:bottom w:val="none" w:sz="0" w:space="0" w:color="auto"/>
                    <w:right w:val="none" w:sz="0" w:space="0" w:color="auto"/>
                  </w:divBdr>
                  <w:divsChild>
                    <w:div w:id="4640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2909">
          <w:marLeft w:val="0"/>
          <w:marRight w:val="0"/>
          <w:marTop w:val="0"/>
          <w:marBottom w:val="0"/>
          <w:divBdr>
            <w:top w:val="none" w:sz="0" w:space="0" w:color="auto"/>
            <w:left w:val="none" w:sz="0" w:space="0" w:color="auto"/>
            <w:bottom w:val="none" w:sz="0" w:space="0" w:color="auto"/>
            <w:right w:val="none" w:sz="0" w:space="0" w:color="auto"/>
          </w:divBdr>
        </w:div>
      </w:divsChild>
    </w:div>
    <w:div w:id="1195657877">
      <w:bodyDiv w:val="1"/>
      <w:marLeft w:val="0"/>
      <w:marRight w:val="0"/>
      <w:marTop w:val="0"/>
      <w:marBottom w:val="0"/>
      <w:divBdr>
        <w:top w:val="none" w:sz="0" w:space="0" w:color="auto"/>
        <w:left w:val="none" w:sz="0" w:space="0" w:color="auto"/>
        <w:bottom w:val="none" w:sz="0" w:space="0" w:color="auto"/>
        <w:right w:val="none" w:sz="0" w:space="0" w:color="auto"/>
      </w:divBdr>
      <w:divsChild>
        <w:div w:id="9760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ttlebrown.com/175.html#sthash.nZGyf8Dl.dpuf" TargetMode="External"/><Relationship Id="rId3" Type="http://schemas.openxmlformats.org/officeDocument/2006/relationships/settings" Target="settings.xml"/><Relationship Id="rId7" Type="http://schemas.openxmlformats.org/officeDocument/2006/relationships/hyperlink" Target="http://www.littlebr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reference.com/browse/mess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2014-12-28T18:05:00Z</dcterms:created>
  <dcterms:modified xsi:type="dcterms:W3CDTF">2014-12-28T18:39:00Z</dcterms:modified>
</cp:coreProperties>
</file>