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ABA4" w14:textId="77777777" w:rsidR="00094BD1" w:rsidRDefault="00094BD1" w:rsidP="00094BD1">
      <w:pPr>
        <w:spacing w:line="360" w:lineRule="auto"/>
      </w:pPr>
    </w:p>
    <w:p w14:paraId="216887A0" w14:textId="77777777" w:rsidR="00094BD1" w:rsidRDefault="00094BD1" w:rsidP="00094BD1">
      <w:pPr>
        <w:spacing w:line="360" w:lineRule="auto"/>
      </w:pPr>
    </w:p>
    <w:p w14:paraId="4227BED2" w14:textId="77777777" w:rsidR="00094BD1" w:rsidRDefault="00094BD1" w:rsidP="00094BD1">
      <w:pPr>
        <w:spacing w:line="360" w:lineRule="auto"/>
      </w:pPr>
      <w:r>
        <w:t>Name: ____________________________________ GS: _____ Date: ____________________</w:t>
      </w:r>
    </w:p>
    <w:p w14:paraId="09D052E3" w14:textId="77777777" w:rsidR="00606BBE" w:rsidRPr="00606BBE" w:rsidRDefault="00606BBE" w:rsidP="00327C71">
      <w:pPr>
        <w:pStyle w:val="ecxmsonormal"/>
        <w:spacing w:after="0" w:line="360" w:lineRule="auto"/>
        <w:rPr>
          <w:color w:val="000000"/>
          <w:sz w:val="16"/>
          <w:szCs w:val="16"/>
          <w:lang w:val="en"/>
        </w:rPr>
      </w:pPr>
    </w:p>
    <w:p w14:paraId="180884B7" w14:textId="77777777" w:rsidR="00327C71" w:rsidRDefault="00327C71" w:rsidP="00C4482C">
      <w:pPr>
        <w:pStyle w:val="ecxmsonormal"/>
        <w:spacing w:after="0" w:line="480" w:lineRule="auto"/>
        <w:rPr>
          <w:rFonts w:ascii="Arial" w:hAnsi="Arial" w:cs="Arial"/>
          <w:color w:val="000000"/>
          <w:sz w:val="21"/>
          <w:szCs w:val="21"/>
          <w:lang w:val="en"/>
        </w:rPr>
      </w:pPr>
      <w:r>
        <w:rPr>
          <w:color w:val="000000"/>
          <w:lang w:val="en"/>
        </w:rPr>
        <w:t xml:space="preserve">Despite some people’s belief to the contrary there are many ways to be successful in school.  </w:t>
      </w:r>
    </w:p>
    <w:p w14:paraId="19D82771" w14:textId="77777777" w:rsidR="00327C71" w:rsidRDefault="00327C71" w:rsidP="00C4482C">
      <w:pPr>
        <w:pStyle w:val="ecxmsonormal"/>
        <w:spacing w:after="0" w:line="48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To start with a student can do their homework </w:t>
      </w:r>
      <w:r w:rsidR="00094BD1">
        <w:rPr>
          <w:color w:val="000000"/>
          <w:lang w:val="en"/>
        </w:rPr>
        <w:t>everyday.</w:t>
      </w:r>
      <w:r>
        <w:rPr>
          <w:color w:val="000000"/>
          <w:lang w:val="en"/>
        </w:rPr>
        <w:t> Everyone should always study lecture notes after each class</w:t>
      </w:r>
      <w:r w:rsidR="000B18D8">
        <w:rPr>
          <w:color w:val="000000"/>
          <w:lang w:val="en"/>
        </w:rPr>
        <w:t>, waiting until right befo</w:t>
      </w:r>
      <w:bookmarkStart w:id="0" w:name="_GoBack"/>
      <w:bookmarkEnd w:id="0"/>
      <w:r w:rsidR="000B18D8">
        <w:rPr>
          <w:color w:val="000000"/>
          <w:lang w:val="en"/>
        </w:rPr>
        <w:t>re the test, is not a good idea.</w:t>
      </w:r>
      <w:r>
        <w:rPr>
          <w:color w:val="000000"/>
          <w:lang w:val="en"/>
        </w:rPr>
        <w:t xml:space="preserve"> And don’t forget, tutoring is available in the library.  </w:t>
      </w:r>
    </w:p>
    <w:p w14:paraId="146DCE0E" w14:textId="77777777" w:rsidR="00327C71" w:rsidRPr="00606BBE" w:rsidRDefault="00327C71" w:rsidP="00327C7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>T   F   1.  There are 5 clauses.</w:t>
      </w:r>
    </w:p>
    <w:p w14:paraId="5386A4CF" w14:textId="77777777" w:rsidR="00327C71" w:rsidRPr="00606BBE" w:rsidRDefault="00327C71" w:rsidP="00327C7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F   2.  The apostrophe in the word </w:t>
      </w:r>
      <w:proofErr w:type="gramStart"/>
      <w:r w:rsidRPr="00606BBE">
        <w:rPr>
          <w:i/>
          <w:iCs/>
          <w:color w:val="000000"/>
          <w:sz w:val="22"/>
          <w:szCs w:val="22"/>
          <w:lang w:val="en"/>
        </w:rPr>
        <w:t>people’s</w:t>
      </w:r>
      <w:proofErr w:type="gramEnd"/>
      <w:r w:rsidRPr="00606BBE">
        <w:rPr>
          <w:i/>
          <w:iCs/>
          <w:color w:val="000000"/>
          <w:sz w:val="22"/>
          <w:szCs w:val="22"/>
          <w:lang w:val="en"/>
        </w:rPr>
        <w:t xml:space="preserve"> </w:t>
      </w:r>
      <w:r w:rsidRPr="00606BBE">
        <w:rPr>
          <w:color w:val="000000"/>
          <w:sz w:val="22"/>
          <w:szCs w:val="22"/>
          <w:lang w:val="en"/>
        </w:rPr>
        <w:t xml:space="preserve">should be after the </w:t>
      </w:r>
      <w:r w:rsidRPr="00606BBE">
        <w:rPr>
          <w:i/>
          <w:iCs/>
          <w:color w:val="000000"/>
          <w:sz w:val="22"/>
          <w:szCs w:val="22"/>
          <w:lang w:val="en"/>
        </w:rPr>
        <w:t>s</w:t>
      </w:r>
      <w:r w:rsidRPr="00606BBE">
        <w:rPr>
          <w:color w:val="000000"/>
          <w:sz w:val="22"/>
          <w:szCs w:val="22"/>
          <w:lang w:val="en"/>
        </w:rPr>
        <w:t>.   </w:t>
      </w:r>
    </w:p>
    <w:p w14:paraId="6F6D7C1A" w14:textId="77777777" w:rsidR="00327C71" w:rsidRPr="00606BBE" w:rsidRDefault="00327C71" w:rsidP="00327C7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F   3.  The subject for the first clause is </w:t>
      </w:r>
      <w:r w:rsidRPr="00606BBE">
        <w:rPr>
          <w:i/>
          <w:iCs/>
          <w:color w:val="000000"/>
          <w:sz w:val="22"/>
          <w:szCs w:val="22"/>
          <w:lang w:val="en"/>
        </w:rPr>
        <w:t>there</w:t>
      </w:r>
      <w:r w:rsidRPr="00606BBE">
        <w:rPr>
          <w:color w:val="000000"/>
          <w:sz w:val="22"/>
          <w:szCs w:val="22"/>
          <w:lang w:val="en"/>
        </w:rPr>
        <w:t xml:space="preserve">.  </w:t>
      </w:r>
    </w:p>
    <w:p w14:paraId="563EE8A8" w14:textId="77777777" w:rsidR="00327C71" w:rsidRPr="00606BBE" w:rsidRDefault="00327C71" w:rsidP="00327C7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F   4.  </w:t>
      </w:r>
      <w:r w:rsidR="00615055" w:rsidRPr="00606BBE">
        <w:rPr>
          <w:color w:val="000000"/>
          <w:sz w:val="22"/>
          <w:szCs w:val="22"/>
          <w:lang w:val="en"/>
        </w:rPr>
        <w:t>T</w:t>
      </w:r>
      <w:r w:rsidRPr="00606BBE">
        <w:rPr>
          <w:color w:val="000000"/>
          <w:sz w:val="22"/>
          <w:szCs w:val="22"/>
          <w:lang w:val="en"/>
        </w:rPr>
        <w:t>he third clause</w:t>
      </w:r>
      <w:r w:rsidR="00615055" w:rsidRPr="00606BBE">
        <w:rPr>
          <w:color w:val="000000"/>
          <w:sz w:val="22"/>
          <w:szCs w:val="22"/>
          <w:lang w:val="en"/>
        </w:rPr>
        <w:t xml:space="preserve"> begins with an infinitive phrase</w:t>
      </w:r>
      <w:r w:rsidRPr="00606BBE">
        <w:rPr>
          <w:color w:val="000000"/>
          <w:sz w:val="22"/>
          <w:szCs w:val="22"/>
          <w:lang w:val="en"/>
        </w:rPr>
        <w:t xml:space="preserve">.  </w:t>
      </w:r>
    </w:p>
    <w:p w14:paraId="46704E92" w14:textId="77777777" w:rsidR="00327C71" w:rsidRPr="00606BBE" w:rsidRDefault="00327C71" w:rsidP="00327C7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>T   F   5.  The second introductory phrase is a prepositional phrase.</w:t>
      </w:r>
    </w:p>
    <w:p w14:paraId="5D831333" w14:textId="77777777" w:rsidR="00327C71" w:rsidRPr="00606BBE" w:rsidRDefault="00327C71" w:rsidP="00327C7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F   6.  The third clause has two predicates.  </w:t>
      </w:r>
    </w:p>
    <w:p w14:paraId="08847568" w14:textId="77777777" w:rsidR="00327C71" w:rsidRPr="00606BBE" w:rsidRDefault="00327C71" w:rsidP="00327C7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>T   F   7.  The third introductory phrase begins with a coordinating conjunction.</w:t>
      </w:r>
    </w:p>
    <w:p w14:paraId="5C98BD25" w14:textId="77777777" w:rsidR="00327C71" w:rsidRPr="00606BBE" w:rsidRDefault="00327C71" w:rsidP="00327C7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F   8.  The subject to the </w:t>
      </w:r>
      <w:r w:rsidR="00843C96">
        <w:rPr>
          <w:color w:val="000000"/>
          <w:sz w:val="22"/>
          <w:szCs w:val="22"/>
          <w:lang w:val="en"/>
        </w:rPr>
        <w:t xml:space="preserve">last </w:t>
      </w:r>
      <w:r w:rsidRPr="00606BBE">
        <w:rPr>
          <w:color w:val="000000"/>
          <w:sz w:val="22"/>
          <w:szCs w:val="22"/>
          <w:lang w:val="en"/>
        </w:rPr>
        <w:t xml:space="preserve">clause is a gerund.  </w:t>
      </w:r>
    </w:p>
    <w:p w14:paraId="6A9D0E47" w14:textId="77777777" w:rsidR="00327C71" w:rsidRPr="00606BBE" w:rsidRDefault="00327C71" w:rsidP="00327C7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F   9.  The verb for the penultimate clause is </w:t>
      </w:r>
      <w:proofErr w:type="gramStart"/>
      <w:r w:rsidRPr="00606BBE">
        <w:rPr>
          <w:i/>
          <w:iCs/>
          <w:color w:val="000000"/>
          <w:sz w:val="22"/>
          <w:szCs w:val="22"/>
          <w:lang w:val="en"/>
        </w:rPr>
        <w:t>don’t</w:t>
      </w:r>
      <w:proofErr w:type="gramEnd"/>
      <w:r w:rsidRPr="00606BBE">
        <w:rPr>
          <w:i/>
          <w:iCs/>
          <w:color w:val="000000"/>
          <w:sz w:val="22"/>
          <w:szCs w:val="22"/>
          <w:lang w:val="en"/>
        </w:rPr>
        <w:t xml:space="preserve"> forget</w:t>
      </w:r>
      <w:r w:rsidRPr="00606BBE">
        <w:rPr>
          <w:color w:val="000000"/>
          <w:sz w:val="22"/>
          <w:szCs w:val="22"/>
          <w:lang w:val="en"/>
        </w:rPr>
        <w:t xml:space="preserve">.  </w:t>
      </w:r>
    </w:p>
    <w:p w14:paraId="2639B1D4" w14:textId="77777777" w:rsidR="00327C71" w:rsidRDefault="00327C71" w:rsidP="00327C71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>T   F   10. There is an agreement in number problem.</w:t>
      </w:r>
    </w:p>
    <w:p w14:paraId="0E67EB69" w14:textId="771E923B" w:rsidR="00094BD1" w:rsidRDefault="00094BD1" w:rsidP="00327C71">
      <w:pPr>
        <w:pStyle w:val="ecxmsonormal"/>
        <w:spacing w:after="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 xml:space="preserve">T   F   11. The word </w:t>
      </w:r>
      <w:r w:rsidRPr="00094BD1">
        <w:rPr>
          <w:i/>
          <w:color w:val="000000"/>
          <w:sz w:val="22"/>
          <w:szCs w:val="22"/>
          <w:lang w:val="en"/>
        </w:rPr>
        <w:t>everyday</w:t>
      </w:r>
      <w:r>
        <w:rPr>
          <w:color w:val="000000"/>
          <w:sz w:val="22"/>
          <w:szCs w:val="22"/>
          <w:lang w:val="en"/>
        </w:rPr>
        <w:t xml:space="preserve"> should be </w:t>
      </w:r>
      <w:r w:rsidRPr="00094BD1">
        <w:rPr>
          <w:i/>
          <w:color w:val="000000"/>
          <w:sz w:val="22"/>
          <w:szCs w:val="22"/>
          <w:lang w:val="en"/>
        </w:rPr>
        <w:t>every</w:t>
      </w:r>
      <w:r>
        <w:rPr>
          <w:color w:val="000000"/>
          <w:sz w:val="22"/>
          <w:szCs w:val="22"/>
          <w:lang w:val="en"/>
        </w:rPr>
        <w:t xml:space="preserve"> </w:t>
      </w:r>
      <w:r w:rsidRPr="00094BD1">
        <w:rPr>
          <w:i/>
          <w:color w:val="000000"/>
          <w:sz w:val="22"/>
          <w:szCs w:val="22"/>
          <w:lang w:val="en"/>
        </w:rPr>
        <w:t>day</w:t>
      </w:r>
      <w:r>
        <w:rPr>
          <w:color w:val="000000"/>
          <w:sz w:val="22"/>
          <w:szCs w:val="22"/>
          <w:lang w:val="en"/>
        </w:rPr>
        <w:t xml:space="preserve">. </w:t>
      </w:r>
    </w:p>
    <w:p w14:paraId="36D47B72" w14:textId="77777777" w:rsidR="008F1399" w:rsidRDefault="008F1399" w:rsidP="008F1399">
      <w:pPr>
        <w:pStyle w:val="ecxmsonormal"/>
        <w:spacing w:after="0"/>
      </w:pPr>
      <w:r>
        <w:t xml:space="preserve">T   F   12. The comma between </w:t>
      </w:r>
      <w:r>
        <w:rPr>
          <w:i/>
          <w:iCs/>
        </w:rPr>
        <w:t>class</w:t>
      </w:r>
      <w:r>
        <w:t xml:space="preserve"> and </w:t>
      </w:r>
      <w:r w:rsidRPr="008F1399">
        <w:rPr>
          <w:i/>
          <w:iCs/>
        </w:rPr>
        <w:t>between</w:t>
      </w:r>
      <w:r>
        <w:t xml:space="preserve"> should be a semicolon or a period. </w:t>
      </w:r>
    </w:p>
    <w:p w14:paraId="6ADCE1EF" w14:textId="77777777" w:rsidR="008F1399" w:rsidRPr="00606BBE" w:rsidRDefault="008F1399" w:rsidP="00327C7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3BEC302" w14:textId="77777777" w:rsidR="005D7E7B" w:rsidRPr="00615055" w:rsidRDefault="005D7E7B" w:rsidP="00327C71">
      <w:pPr>
        <w:rPr>
          <w:sz w:val="16"/>
          <w:szCs w:val="16"/>
        </w:rPr>
      </w:pPr>
    </w:p>
    <w:p w14:paraId="084BEF7C" w14:textId="77777777" w:rsidR="00615055" w:rsidRDefault="00615055" w:rsidP="00327C71">
      <w:pPr>
        <w:rPr>
          <w:sz w:val="16"/>
          <w:szCs w:val="16"/>
        </w:rPr>
      </w:pPr>
    </w:p>
    <w:p w14:paraId="642F0DA9" w14:textId="77777777" w:rsidR="00094BD1" w:rsidRDefault="00094BD1" w:rsidP="00327C71">
      <w:pPr>
        <w:rPr>
          <w:sz w:val="16"/>
          <w:szCs w:val="16"/>
        </w:rPr>
      </w:pPr>
    </w:p>
    <w:p w14:paraId="7C2BED46" w14:textId="77777777" w:rsidR="00094BD1" w:rsidRDefault="00094BD1" w:rsidP="00327C71">
      <w:pPr>
        <w:rPr>
          <w:sz w:val="16"/>
          <w:szCs w:val="16"/>
        </w:rPr>
      </w:pPr>
    </w:p>
    <w:p w14:paraId="3C3A9150" w14:textId="77777777" w:rsidR="00094BD1" w:rsidRDefault="00094BD1" w:rsidP="00327C71">
      <w:pPr>
        <w:rPr>
          <w:sz w:val="16"/>
          <w:szCs w:val="16"/>
        </w:rPr>
      </w:pPr>
    </w:p>
    <w:p w14:paraId="2DE57FB5" w14:textId="77777777" w:rsidR="00094BD1" w:rsidRDefault="00094BD1" w:rsidP="00327C71">
      <w:pPr>
        <w:rPr>
          <w:sz w:val="16"/>
          <w:szCs w:val="16"/>
        </w:rPr>
      </w:pPr>
    </w:p>
    <w:p w14:paraId="58610DD5" w14:textId="77777777" w:rsidR="00094BD1" w:rsidRDefault="00094BD1" w:rsidP="00327C71">
      <w:pPr>
        <w:rPr>
          <w:sz w:val="16"/>
          <w:szCs w:val="16"/>
        </w:rPr>
      </w:pPr>
    </w:p>
    <w:p w14:paraId="1E5C7E5F" w14:textId="77777777" w:rsidR="00094BD1" w:rsidRDefault="00094BD1" w:rsidP="00327C71">
      <w:pPr>
        <w:rPr>
          <w:sz w:val="16"/>
          <w:szCs w:val="16"/>
        </w:rPr>
      </w:pPr>
    </w:p>
    <w:p w14:paraId="5D68BBC1" w14:textId="50C55694" w:rsidR="00094BD1" w:rsidRPr="00C4482C" w:rsidRDefault="00C4482C" w:rsidP="00327C71">
      <w:r w:rsidRPr="00C4482C">
        <w:t xml:space="preserve">SCROLL DOWN FOR THE ANSWERS. </w:t>
      </w:r>
    </w:p>
    <w:p w14:paraId="15F7D2A0" w14:textId="77777777" w:rsidR="00094BD1" w:rsidRDefault="00094BD1" w:rsidP="00327C71">
      <w:pPr>
        <w:rPr>
          <w:sz w:val="16"/>
          <w:szCs w:val="16"/>
        </w:rPr>
      </w:pPr>
    </w:p>
    <w:p w14:paraId="5F581319" w14:textId="77777777" w:rsidR="00094BD1" w:rsidRDefault="00094BD1" w:rsidP="00327C71">
      <w:pPr>
        <w:rPr>
          <w:sz w:val="16"/>
          <w:szCs w:val="16"/>
        </w:rPr>
      </w:pPr>
    </w:p>
    <w:p w14:paraId="50E19127" w14:textId="77777777" w:rsidR="00094BD1" w:rsidRDefault="00094BD1" w:rsidP="00327C71">
      <w:pPr>
        <w:rPr>
          <w:sz w:val="16"/>
          <w:szCs w:val="16"/>
        </w:rPr>
      </w:pPr>
    </w:p>
    <w:p w14:paraId="788A74A8" w14:textId="77777777" w:rsidR="00094BD1" w:rsidRDefault="00094BD1" w:rsidP="00327C71">
      <w:pPr>
        <w:rPr>
          <w:sz w:val="16"/>
          <w:szCs w:val="16"/>
        </w:rPr>
      </w:pPr>
    </w:p>
    <w:p w14:paraId="72AA5C05" w14:textId="77777777" w:rsidR="00094BD1" w:rsidRDefault="00094BD1" w:rsidP="00327C71">
      <w:pPr>
        <w:rPr>
          <w:sz w:val="16"/>
          <w:szCs w:val="16"/>
        </w:rPr>
      </w:pPr>
    </w:p>
    <w:p w14:paraId="0C9929ED" w14:textId="77777777" w:rsidR="00094BD1" w:rsidRDefault="00094BD1" w:rsidP="00327C71">
      <w:pPr>
        <w:rPr>
          <w:sz w:val="16"/>
          <w:szCs w:val="16"/>
        </w:rPr>
      </w:pPr>
    </w:p>
    <w:p w14:paraId="6AEA112F" w14:textId="77777777" w:rsidR="00094BD1" w:rsidRDefault="00094BD1" w:rsidP="00327C71">
      <w:pPr>
        <w:rPr>
          <w:sz w:val="16"/>
          <w:szCs w:val="16"/>
        </w:rPr>
      </w:pPr>
    </w:p>
    <w:p w14:paraId="30A218BC" w14:textId="77777777" w:rsidR="00094BD1" w:rsidRDefault="00094BD1" w:rsidP="00327C71">
      <w:pPr>
        <w:rPr>
          <w:sz w:val="16"/>
          <w:szCs w:val="16"/>
        </w:rPr>
      </w:pPr>
    </w:p>
    <w:p w14:paraId="559BA40F" w14:textId="43329A7F" w:rsidR="00094BD1" w:rsidRDefault="00C4482C" w:rsidP="00094BD1">
      <w:pPr>
        <w:spacing w:line="360" w:lineRule="auto"/>
      </w:pPr>
      <w:r>
        <w:br w:type="page"/>
      </w:r>
      <w:r w:rsidR="00094BD1">
        <w:lastRenderedPageBreak/>
        <w:t>Name: ____________________________________ GS: _____ Date: ____________________</w:t>
      </w:r>
    </w:p>
    <w:p w14:paraId="4EF1C364" w14:textId="77777777" w:rsidR="00094BD1" w:rsidRPr="00606BBE" w:rsidRDefault="00094BD1" w:rsidP="00094BD1">
      <w:pPr>
        <w:pStyle w:val="ecxmsonormal"/>
        <w:spacing w:after="0" w:line="360" w:lineRule="auto"/>
        <w:rPr>
          <w:color w:val="000000"/>
          <w:sz w:val="16"/>
          <w:szCs w:val="16"/>
          <w:lang w:val="en"/>
        </w:rPr>
      </w:pPr>
    </w:p>
    <w:p w14:paraId="2BE1BB68" w14:textId="77777777" w:rsidR="00094BD1" w:rsidRDefault="00094BD1" w:rsidP="00C4482C">
      <w:pPr>
        <w:pStyle w:val="ecxmsonormal"/>
        <w:spacing w:after="0" w:line="480" w:lineRule="auto"/>
        <w:rPr>
          <w:rFonts w:ascii="Arial" w:hAnsi="Arial" w:cs="Arial"/>
          <w:color w:val="000000"/>
          <w:sz w:val="21"/>
          <w:szCs w:val="21"/>
          <w:lang w:val="en"/>
        </w:rPr>
      </w:pPr>
      <w:r w:rsidRPr="00C4482C">
        <w:rPr>
          <w:color w:val="4472C4" w:themeColor="accent1"/>
          <w:lang w:val="en"/>
        </w:rPr>
        <w:t>Despite some people’s belief to the contrary there are many ways to be successful in school</w:t>
      </w:r>
      <w:r>
        <w:rPr>
          <w:color w:val="000000"/>
          <w:lang w:val="en"/>
        </w:rPr>
        <w:t xml:space="preserve">.  </w:t>
      </w:r>
    </w:p>
    <w:p w14:paraId="0DDF43B9" w14:textId="77777777" w:rsidR="00094BD1" w:rsidRDefault="00094BD1" w:rsidP="00C4482C">
      <w:pPr>
        <w:pStyle w:val="ecxmsonormal"/>
        <w:spacing w:after="0" w:line="480" w:lineRule="auto"/>
        <w:rPr>
          <w:color w:val="000000"/>
          <w:lang w:val="en"/>
        </w:rPr>
      </w:pPr>
      <w:r w:rsidRPr="00C4482C">
        <w:rPr>
          <w:color w:val="ED7D31" w:themeColor="accent2"/>
          <w:lang w:val="en"/>
        </w:rPr>
        <w:t xml:space="preserve">To start with a </w:t>
      </w:r>
      <w:r w:rsidRPr="008F1399">
        <w:rPr>
          <w:color w:val="ED7D31" w:themeColor="accent2"/>
          <w:u w:val="single"/>
          <w:lang w:val="en"/>
        </w:rPr>
        <w:t>student</w:t>
      </w:r>
      <w:r w:rsidRPr="00C4482C">
        <w:rPr>
          <w:color w:val="ED7D31" w:themeColor="accent2"/>
          <w:lang w:val="en"/>
        </w:rPr>
        <w:t xml:space="preserve"> can do </w:t>
      </w:r>
      <w:r w:rsidRPr="008F1399">
        <w:rPr>
          <w:color w:val="ED7D31" w:themeColor="accent2"/>
          <w:u w:val="single"/>
          <w:lang w:val="en"/>
        </w:rPr>
        <w:t>their</w:t>
      </w:r>
      <w:r w:rsidRPr="00C4482C">
        <w:rPr>
          <w:color w:val="ED7D31" w:themeColor="accent2"/>
          <w:lang w:val="en"/>
        </w:rPr>
        <w:t xml:space="preserve"> homework everyday</w:t>
      </w:r>
      <w:r>
        <w:rPr>
          <w:color w:val="000000"/>
          <w:lang w:val="en"/>
        </w:rPr>
        <w:t>. </w:t>
      </w:r>
      <w:r w:rsidRPr="00C4482C">
        <w:rPr>
          <w:color w:val="4472C4" w:themeColor="accent1"/>
          <w:lang w:val="en"/>
        </w:rPr>
        <w:t xml:space="preserve">Everyone should always study lecture notes after each class, </w:t>
      </w:r>
      <w:r w:rsidRPr="00C4482C">
        <w:rPr>
          <w:color w:val="ED7D31" w:themeColor="accent2"/>
          <w:lang w:val="en"/>
        </w:rPr>
        <w:t>waiting until right before the test, is not a good idea</w:t>
      </w:r>
      <w:r>
        <w:rPr>
          <w:color w:val="000000"/>
          <w:lang w:val="en"/>
        </w:rPr>
        <w:t xml:space="preserve">. </w:t>
      </w:r>
      <w:r w:rsidRPr="00C4482C">
        <w:rPr>
          <w:color w:val="4472C4" w:themeColor="accent1"/>
          <w:lang w:val="en"/>
        </w:rPr>
        <w:t>And don’t forget,</w:t>
      </w:r>
      <w:r>
        <w:rPr>
          <w:color w:val="000000"/>
          <w:lang w:val="en"/>
        </w:rPr>
        <w:t xml:space="preserve"> </w:t>
      </w:r>
      <w:r w:rsidRPr="00C4482C">
        <w:rPr>
          <w:color w:val="ED7D31" w:themeColor="accent2"/>
          <w:lang w:val="en"/>
        </w:rPr>
        <w:t>tutoring is available in the library</w:t>
      </w:r>
      <w:r>
        <w:rPr>
          <w:color w:val="000000"/>
          <w:lang w:val="en"/>
        </w:rPr>
        <w:t xml:space="preserve">.  </w:t>
      </w:r>
    </w:p>
    <w:p w14:paraId="4935D9DC" w14:textId="30D81B7B" w:rsidR="00094BD1" w:rsidRDefault="00094BD1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C4482C">
        <w:rPr>
          <w:color w:val="000000"/>
          <w:sz w:val="22"/>
          <w:szCs w:val="22"/>
          <w:lang w:val="en"/>
        </w:rPr>
        <w:t>T</w:t>
      </w:r>
      <w:r w:rsidRPr="00C4482C">
        <w:rPr>
          <w:b/>
          <w:bCs/>
          <w:color w:val="000000"/>
          <w:sz w:val="22"/>
          <w:szCs w:val="22"/>
          <w:lang w:val="en"/>
        </w:rPr>
        <w:t> </w:t>
      </w:r>
      <w:r w:rsidRPr="00606BBE">
        <w:rPr>
          <w:color w:val="000000"/>
          <w:sz w:val="22"/>
          <w:szCs w:val="22"/>
          <w:lang w:val="en"/>
        </w:rPr>
        <w:t xml:space="preserve">  </w:t>
      </w:r>
      <w:r w:rsidRPr="00C4482C">
        <w:rPr>
          <w:b/>
          <w:bCs/>
          <w:color w:val="000000"/>
          <w:sz w:val="22"/>
          <w:szCs w:val="22"/>
          <w:lang w:val="en"/>
        </w:rPr>
        <w:t>F</w:t>
      </w:r>
      <w:r w:rsidRPr="00606BBE">
        <w:rPr>
          <w:color w:val="000000"/>
          <w:sz w:val="22"/>
          <w:szCs w:val="22"/>
          <w:lang w:val="en"/>
        </w:rPr>
        <w:t>   1.  There are 5 clauses total.</w:t>
      </w:r>
    </w:p>
    <w:p w14:paraId="6DA3011E" w14:textId="1FC8D208" w:rsidR="00C4482C" w:rsidRDefault="00C4482C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ab/>
        <w:t>The clauses alternate between blue and orange.</w:t>
      </w:r>
    </w:p>
    <w:p w14:paraId="762E33FA" w14:textId="77777777" w:rsidR="00C4482C" w:rsidRPr="00606BBE" w:rsidRDefault="00C4482C" w:rsidP="00094BD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31F3BBF7" w14:textId="658CEB10" w:rsidR="00094BD1" w:rsidRDefault="00094BD1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</w:t>
      </w:r>
      <w:r w:rsidRPr="00C4482C">
        <w:rPr>
          <w:b/>
          <w:bCs/>
          <w:color w:val="000000"/>
          <w:sz w:val="22"/>
          <w:szCs w:val="22"/>
          <w:lang w:val="en"/>
        </w:rPr>
        <w:t>F</w:t>
      </w:r>
      <w:r w:rsidRPr="00606BBE">
        <w:rPr>
          <w:color w:val="000000"/>
          <w:sz w:val="22"/>
          <w:szCs w:val="22"/>
          <w:lang w:val="en"/>
        </w:rPr>
        <w:t xml:space="preserve">   2.  The apostrophe in the word </w:t>
      </w:r>
      <w:proofErr w:type="gramStart"/>
      <w:r w:rsidRPr="00606BBE">
        <w:rPr>
          <w:i/>
          <w:iCs/>
          <w:color w:val="000000"/>
          <w:sz w:val="22"/>
          <w:szCs w:val="22"/>
          <w:lang w:val="en"/>
        </w:rPr>
        <w:t>people’s</w:t>
      </w:r>
      <w:proofErr w:type="gramEnd"/>
      <w:r w:rsidRPr="00606BBE">
        <w:rPr>
          <w:i/>
          <w:iCs/>
          <w:color w:val="000000"/>
          <w:sz w:val="22"/>
          <w:szCs w:val="22"/>
          <w:lang w:val="en"/>
        </w:rPr>
        <w:t xml:space="preserve"> </w:t>
      </w:r>
      <w:r w:rsidRPr="00606BBE">
        <w:rPr>
          <w:color w:val="000000"/>
          <w:sz w:val="22"/>
          <w:szCs w:val="22"/>
          <w:lang w:val="en"/>
        </w:rPr>
        <w:t xml:space="preserve">should be after the </w:t>
      </w:r>
      <w:r w:rsidRPr="00606BBE">
        <w:rPr>
          <w:i/>
          <w:iCs/>
          <w:color w:val="000000"/>
          <w:sz w:val="22"/>
          <w:szCs w:val="22"/>
          <w:lang w:val="en"/>
        </w:rPr>
        <w:t>s</w:t>
      </w:r>
      <w:r w:rsidRPr="00606BBE">
        <w:rPr>
          <w:color w:val="000000"/>
          <w:sz w:val="22"/>
          <w:szCs w:val="22"/>
          <w:lang w:val="en"/>
        </w:rPr>
        <w:t>.   </w:t>
      </w:r>
    </w:p>
    <w:p w14:paraId="6A22BEB8" w14:textId="2F3B45EB" w:rsidR="00C4482C" w:rsidRDefault="00C4482C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ab/>
        <w:t xml:space="preserve">This word </w:t>
      </w:r>
      <w:r w:rsidR="008F1399" w:rsidRPr="008F1399">
        <w:rPr>
          <w:i/>
          <w:iCs/>
          <w:color w:val="000000"/>
          <w:sz w:val="22"/>
          <w:szCs w:val="22"/>
          <w:lang w:val="en"/>
        </w:rPr>
        <w:t>people</w:t>
      </w:r>
      <w:r w:rsidR="008F1399">
        <w:rPr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color w:val="000000"/>
          <w:sz w:val="22"/>
          <w:szCs w:val="22"/>
          <w:lang w:val="en"/>
        </w:rPr>
        <w:t>is</w:t>
      </w:r>
      <w:proofErr w:type="gramEnd"/>
      <w:r>
        <w:rPr>
          <w:color w:val="000000"/>
          <w:sz w:val="22"/>
          <w:szCs w:val="22"/>
          <w:lang w:val="en"/>
        </w:rPr>
        <w:t xml:space="preserve"> already plural. Adding ’s makes it possessive. </w:t>
      </w:r>
    </w:p>
    <w:p w14:paraId="351C9594" w14:textId="77777777" w:rsidR="00C4482C" w:rsidRPr="00606BBE" w:rsidRDefault="00C4482C" w:rsidP="00094BD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6E7ED3E9" w14:textId="6585BD0F" w:rsidR="00094BD1" w:rsidRDefault="00094BD1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</w:t>
      </w:r>
      <w:r w:rsidRPr="00C4482C">
        <w:rPr>
          <w:b/>
          <w:bCs/>
          <w:color w:val="000000"/>
          <w:sz w:val="22"/>
          <w:szCs w:val="22"/>
          <w:lang w:val="en"/>
        </w:rPr>
        <w:t>F</w:t>
      </w:r>
      <w:r w:rsidRPr="00606BBE">
        <w:rPr>
          <w:color w:val="000000"/>
          <w:sz w:val="22"/>
          <w:szCs w:val="22"/>
          <w:lang w:val="en"/>
        </w:rPr>
        <w:t xml:space="preserve">   3.  The subject for the first clause is </w:t>
      </w:r>
      <w:r w:rsidRPr="00606BBE">
        <w:rPr>
          <w:i/>
          <w:iCs/>
          <w:color w:val="000000"/>
          <w:sz w:val="22"/>
          <w:szCs w:val="22"/>
          <w:lang w:val="en"/>
        </w:rPr>
        <w:t>there</w:t>
      </w:r>
      <w:r w:rsidRPr="00606BBE">
        <w:rPr>
          <w:color w:val="000000"/>
          <w:sz w:val="22"/>
          <w:szCs w:val="22"/>
          <w:lang w:val="en"/>
        </w:rPr>
        <w:t xml:space="preserve">.  </w:t>
      </w:r>
    </w:p>
    <w:p w14:paraId="582E00CA" w14:textId="3916B1DB" w:rsidR="00C4482C" w:rsidRDefault="00C4482C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ab/>
        <w:t xml:space="preserve">The words </w:t>
      </w:r>
      <w:r w:rsidRPr="00C4482C">
        <w:rPr>
          <w:i/>
          <w:iCs/>
          <w:color w:val="000000"/>
          <w:sz w:val="22"/>
          <w:szCs w:val="22"/>
          <w:lang w:val="en"/>
        </w:rPr>
        <w:t>here</w:t>
      </w:r>
      <w:r>
        <w:rPr>
          <w:color w:val="000000"/>
          <w:sz w:val="22"/>
          <w:szCs w:val="22"/>
          <w:lang w:val="en"/>
        </w:rPr>
        <w:t xml:space="preserve"> and </w:t>
      </w:r>
      <w:r w:rsidRPr="00C4482C">
        <w:rPr>
          <w:i/>
          <w:iCs/>
          <w:color w:val="000000"/>
          <w:sz w:val="22"/>
          <w:szCs w:val="22"/>
          <w:lang w:val="en"/>
        </w:rPr>
        <w:t>there</w:t>
      </w:r>
      <w:r>
        <w:rPr>
          <w:color w:val="000000"/>
          <w:sz w:val="22"/>
          <w:szCs w:val="22"/>
          <w:lang w:val="en"/>
        </w:rPr>
        <w:t xml:space="preserve"> are not usually subjects. </w:t>
      </w:r>
    </w:p>
    <w:p w14:paraId="56B2E128" w14:textId="249AC4C3" w:rsidR="00C4482C" w:rsidRDefault="00C4482C" w:rsidP="00C4482C">
      <w:pPr>
        <w:pStyle w:val="ecxmsonormal"/>
        <w:spacing w:after="0"/>
        <w:ind w:firstLine="72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 xml:space="preserve">Look </w:t>
      </w:r>
      <w:r w:rsidR="008F1399">
        <w:rPr>
          <w:color w:val="000000"/>
          <w:sz w:val="22"/>
          <w:szCs w:val="22"/>
          <w:lang w:val="en"/>
        </w:rPr>
        <w:t xml:space="preserve">on the other side of the verb for the word that controls the verb. </w:t>
      </w:r>
      <w:r>
        <w:rPr>
          <w:color w:val="000000"/>
          <w:sz w:val="22"/>
          <w:szCs w:val="22"/>
          <w:lang w:val="en"/>
        </w:rPr>
        <w:t xml:space="preserve"> </w:t>
      </w:r>
    </w:p>
    <w:p w14:paraId="1312D866" w14:textId="46B05353" w:rsidR="00C4482C" w:rsidRDefault="00C4482C" w:rsidP="00C4482C">
      <w:pPr>
        <w:pStyle w:val="ecxmsonormal"/>
        <w:spacing w:after="0"/>
        <w:ind w:firstLine="72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 xml:space="preserve">The subject is </w:t>
      </w:r>
      <w:r w:rsidRPr="00C4482C">
        <w:rPr>
          <w:i/>
          <w:iCs/>
          <w:color w:val="000000"/>
          <w:sz w:val="22"/>
          <w:szCs w:val="22"/>
          <w:lang w:val="en"/>
        </w:rPr>
        <w:t>ways</w:t>
      </w:r>
      <w:r>
        <w:rPr>
          <w:color w:val="000000"/>
          <w:sz w:val="22"/>
          <w:szCs w:val="22"/>
          <w:lang w:val="en"/>
        </w:rPr>
        <w:t xml:space="preserve"> – There </w:t>
      </w:r>
      <w:r w:rsidRPr="008F1399">
        <w:rPr>
          <w:i/>
          <w:iCs/>
          <w:color w:val="000000"/>
          <w:sz w:val="22"/>
          <w:szCs w:val="22"/>
          <w:lang w:val="en"/>
        </w:rPr>
        <w:t>are</w:t>
      </w:r>
      <w:r>
        <w:rPr>
          <w:color w:val="000000"/>
          <w:sz w:val="22"/>
          <w:szCs w:val="22"/>
          <w:lang w:val="en"/>
        </w:rPr>
        <w:t xml:space="preserve"> many </w:t>
      </w:r>
      <w:r w:rsidRPr="00C4482C">
        <w:rPr>
          <w:i/>
          <w:iCs/>
          <w:color w:val="000000"/>
          <w:sz w:val="22"/>
          <w:szCs w:val="22"/>
          <w:lang w:val="en"/>
        </w:rPr>
        <w:t>ways</w:t>
      </w:r>
      <w:r>
        <w:rPr>
          <w:color w:val="000000"/>
          <w:sz w:val="22"/>
          <w:szCs w:val="22"/>
          <w:lang w:val="en"/>
        </w:rPr>
        <w:t xml:space="preserve"> – versus – There </w:t>
      </w:r>
      <w:r w:rsidRPr="008F1399">
        <w:rPr>
          <w:i/>
          <w:iCs/>
          <w:color w:val="000000"/>
          <w:sz w:val="22"/>
          <w:szCs w:val="22"/>
          <w:lang w:val="en"/>
        </w:rPr>
        <w:t>is</w:t>
      </w:r>
      <w:r>
        <w:rPr>
          <w:color w:val="000000"/>
          <w:sz w:val="22"/>
          <w:szCs w:val="22"/>
          <w:lang w:val="en"/>
        </w:rPr>
        <w:t xml:space="preserve"> a </w:t>
      </w:r>
      <w:r w:rsidRPr="00C4482C">
        <w:rPr>
          <w:i/>
          <w:iCs/>
          <w:color w:val="000000"/>
          <w:sz w:val="22"/>
          <w:szCs w:val="22"/>
          <w:lang w:val="en"/>
        </w:rPr>
        <w:t>way</w:t>
      </w:r>
      <w:r>
        <w:rPr>
          <w:color w:val="000000"/>
          <w:sz w:val="22"/>
          <w:szCs w:val="22"/>
          <w:lang w:val="en"/>
        </w:rPr>
        <w:t xml:space="preserve">. </w:t>
      </w:r>
    </w:p>
    <w:p w14:paraId="6B423204" w14:textId="77777777" w:rsidR="00C4482C" w:rsidRPr="00606BBE" w:rsidRDefault="00C4482C" w:rsidP="00094BD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1294820A" w14:textId="75796A8B" w:rsidR="00094BD1" w:rsidRDefault="00094BD1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</w:t>
      </w:r>
      <w:r w:rsidRPr="00C4482C">
        <w:rPr>
          <w:b/>
          <w:bCs/>
          <w:color w:val="000000"/>
          <w:sz w:val="22"/>
          <w:szCs w:val="22"/>
          <w:lang w:val="en"/>
        </w:rPr>
        <w:t>F</w:t>
      </w:r>
      <w:r w:rsidRPr="00606BBE">
        <w:rPr>
          <w:color w:val="000000"/>
          <w:sz w:val="22"/>
          <w:szCs w:val="22"/>
          <w:lang w:val="en"/>
        </w:rPr>
        <w:t xml:space="preserve">   4.  The third clause begins with an infinitive phrase.  </w:t>
      </w:r>
    </w:p>
    <w:p w14:paraId="4DF95D11" w14:textId="333A7C6A" w:rsidR="00C4482C" w:rsidRDefault="00C4482C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ab/>
        <w:t xml:space="preserve">The third clause begins with – </w:t>
      </w:r>
      <w:r w:rsidRPr="00C4482C">
        <w:rPr>
          <w:i/>
          <w:iCs/>
          <w:color w:val="000000"/>
          <w:sz w:val="22"/>
          <w:szCs w:val="22"/>
          <w:lang w:val="en"/>
        </w:rPr>
        <w:t>Everyone should always</w:t>
      </w:r>
      <w:r>
        <w:rPr>
          <w:color w:val="000000"/>
          <w:sz w:val="22"/>
          <w:szCs w:val="22"/>
          <w:lang w:val="en"/>
        </w:rPr>
        <w:t xml:space="preserve">. This is not a phrase at all. </w:t>
      </w:r>
    </w:p>
    <w:p w14:paraId="6F89EF1F" w14:textId="77777777" w:rsidR="00C4482C" w:rsidRPr="00606BBE" w:rsidRDefault="00C4482C" w:rsidP="00094BD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664D7ECA" w14:textId="16072517" w:rsidR="00094BD1" w:rsidRDefault="00094BD1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</w:t>
      </w:r>
      <w:r w:rsidRPr="00C4482C">
        <w:rPr>
          <w:b/>
          <w:bCs/>
          <w:color w:val="000000"/>
          <w:sz w:val="22"/>
          <w:szCs w:val="22"/>
          <w:lang w:val="en"/>
        </w:rPr>
        <w:t>F</w:t>
      </w:r>
      <w:r w:rsidRPr="00606BBE">
        <w:rPr>
          <w:color w:val="000000"/>
          <w:sz w:val="22"/>
          <w:szCs w:val="22"/>
          <w:lang w:val="en"/>
        </w:rPr>
        <w:t>   5.  The second introductory phrase is a prepositional phrase.</w:t>
      </w:r>
    </w:p>
    <w:p w14:paraId="3B31C924" w14:textId="77777777" w:rsidR="00C4482C" w:rsidRDefault="00C4482C" w:rsidP="00C4482C">
      <w:pPr>
        <w:pStyle w:val="ecxmsonormal"/>
        <w:spacing w:after="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ab/>
        <w:t xml:space="preserve">The second clause begins with </w:t>
      </w:r>
      <w:proofErr w:type="gramStart"/>
      <w:r w:rsidRPr="00C4482C">
        <w:rPr>
          <w:i/>
          <w:iCs/>
          <w:color w:val="000000"/>
          <w:sz w:val="22"/>
          <w:szCs w:val="22"/>
          <w:lang w:val="en"/>
        </w:rPr>
        <w:t>To</w:t>
      </w:r>
      <w:proofErr w:type="gramEnd"/>
      <w:r w:rsidRPr="00C4482C">
        <w:rPr>
          <w:i/>
          <w:iCs/>
          <w:color w:val="000000"/>
          <w:sz w:val="22"/>
          <w:szCs w:val="22"/>
          <w:lang w:val="en"/>
        </w:rPr>
        <w:t xml:space="preserve"> start with</w:t>
      </w:r>
      <w:r>
        <w:rPr>
          <w:color w:val="000000"/>
          <w:sz w:val="22"/>
          <w:szCs w:val="22"/>
          <w:lang w:val="en"/>
        </w:rPr>
        <w:t xml:space="preserve">. </w:t>
      </w:r>
      <w:r w:rsidRPr="00C4482C">
        <w:rPr>
          <w:i/>
          <w:iCs/>
          <w:color w:val="000000"/>
          <w:sz w:val="22"/>
          <w:szCs w:val="22"/>
          <w:lang w:val="en"/>
        </w:rPr>
        <w:t>To start</w:t>
      </w:r>
      <w:r>
        <w:rPr>
          <w:color w:val="000000"/>
          <w:sz w:val="22"/>
          <w:szCs w:val="22"/>
          <w:lang w:val="en"/>
        </w:rPr>
        <w:t xml:space="preserve"> is an infinitive. </w:t>
      </w:r>
    </w:p>
    <w:p w14:paraId="5D517152" w14:textId="77777777" w:rsidR="00C4482C" w:rsidRPr="00606BBE" w:rsidRDefault="00C4482C" w:rsidP="00094BD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605FE53" w14:textId="0FAEC8A1" w:rsidR="00094BD1" w:rsidRDefault="00094BD1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</w:t>
      </w:r>
      <w:r w:rsidRPr="00C4482C">
        <w:rPr>
          <w:b/>
          <w:bCs/>
          <w:color w:val="000000"/>
          <w:sz w:val="22"/>
          <w:szCs w:val="22"/>
          <w:lang w:val="en"/>
        </w:rPr>
        <w:t>F</w:t>
      </w:r>
      <w:r w:rsidRPr="00606BBE">
        <w:rPr>
          <w:color w:val="000000"/>
          <w:sz w:val="22"/>
          <w:szCs w:val="22"/>
          <w:lang w:val="en"/>
        </w:rPr>
        <w:t xml:space="preserve">   6.  The third clause has two predicates.  </w:t>
      </w:r>
    </w:p>
    <w:p w14:paraId="3F537406" w14:textId="7F650927" w:rsidR="00C4482C" w:rsidRDefault="00C4482C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ab/>
        <w:t xml:space="preserve">There is only one predicate. It is this: </w:t>
      </w:r>
      <w:r w:rsidRPr="00C4482C">
        <w:rPr>
          <w:color w:val="4472C4"/>
          <w:lang w:val="en"/>
        </w:rPr>
        <w:t>should always study lecture notes after each class,</w:t>
      </w:r>
    </w:p>
    <w:p w14:paraId="20886B6C" w14:textId="2C8DDEEF" w:rsidR="00C4482C" w:rsidRPr="00606BBE" w:rsidRDefault="00C4482C" w:rsidP="00094BD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ab/>
      </w:r>
    </w:p>
    <w:p w14:paraId="6EFA820D" w14:textId="621D1919" w:rsidR="00094BD1" w:rsidRDefault="00094BD1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 xml:space="preserve">T   </w:t>
      </w:r>
      <w:r w:rsidRPr="008F1399">
        <w:rPr>
          <w:b/>
          <w:bCs/>
          <w:color w:val="000000"/>
          <w:sz w:val="22"/>
          <w:szCs w:val="22"/>
          <w:lang w:val="en"/>
        </w:rPr>
        <w:t>F</w:t>
      </w:r>
      <w:r w:rsidRPr="00606BBE">
        <w:rPr>
          <w:color w:val="000000"/>
          <w:sz w:val="22"/>
          <w:szCs w:val="22"/>
          <w:lang w:val="en"/>
        </w:rPr>
        <w:t>   7.  The third introductory phrase begins with a coordinating conjunction.</w:t>
      </w:r>
    </w:p>
    <w:p w14:paraId="1158BEB5" w14:textId="7032D0A0" w:rsidR="00C4482C" w:rsidRDefault="00C4482C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ab/>
      </w:r>
      <w:r w:rsidR="008F1399">
        <w:rPr>
          <w:color w:val="000000"/>
          <w:sz w:val="22"/>
          <w:szCs w:val="22"/>
          <w:lang w:val="en"/>
        </w:rPr>
        <w:t xml:space="preserve">There is no third introductory phrase. The coordinating conjunction </w:t>
      </w:r>
      <w:proofErr w:type="gramStart"/>
      <w:r w:rsidR="008F1399" w:rsidRPr="008F1399">
        <w:rPr>
          <w:i/>
          <w:iCs/>
          <w:color w:val="000000"/>
          <w:sz w:val="22"/>
          <w:szCs w:val="22"/>
          <w:lang w:val="en"/>
        </w:rPr>
        <w:t>And</w:t>
      </w:r>
      <w:proofErr w:type="gramEnd"/>
      <w:r w:rsidR="008F1399">
        <w:rPr>
          <w:color w:val="000000"/>
          <w:sz w:val="22"/>
          <w:szCs w:val="22"/>
          <w:lang w:val="en"/>
        </w:rPr>
        <w:t xml:space="preserve"> begins an IC. </w:t>
      </w:r>
    </w:p>
    <w:p w14:paraId="498CFEAE" w14:textId="77777777" w:rsidR="00C4482C" w:rsidRPr="00606BBE" w:rsidRDefault="00C4482C" w:rsidP="00094BD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1B5C2D01" w14:textId="5DCB5433" w:rsidR="00094BD1" w:rsidRDefault="00094BD1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8F1399">
        <w:rPr>
          <w:b/>
          <w:bCs/>
          <w:color w:val="000000"/>
          <w:sz w:val="22"/>
          <w:szCs w:val="22"/>
          <w:lang w:val="en"/>
        </w:rPr>
        <w:t>T</w:t>
      </w:r>
      <w:r w:rsidRPr="00606BBE">
        <w:rPr>
          <w:color w:val="000000"/>
          <w:sz w:val="22"/>
          <w:szCs w:val="22"/>
          <w:lang w:val="en"/>
        </w:rPr>
        <w:t xml:space="preserve">   F   8.  The subject to the last clause is a gerund.  </w:t>
      </w:r>
    </w:p>
    <w:p w14:paraId="5C6A1F23" w14:textId="6EE5A747" w:rsidR="008F1399" w:rsidRDefault="008F1399" w:rsidP="008F1399">
      <w:pPr>
        <w:pStyle w:val="ecxmsonormal"/>
        <w:spacing w:after="0"/>
        <w:ind w:left="72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 xml:space="preserve">The subject to the last clause is </w:t>
      </w:r>
      <w:r w:rsidRPr="008F1399">
        <w:rPr>
          <w:i/>
          <w:iCs/>
          <w:color w:val="000000"/>
          <w:sz w:val="22"/>
          <w:szCs w:val="22"/>
          <w:lang w:val="en"/>
        </w:rPr>
        <w:t>tutoring</w:t>
      </w:r>
      <w:r>
        <w:rPr>
          <w:color w:val="000000"/>
          <w:sz w:val="22"/>
          <w:szCs w:val="22"/>
          <w:lang w:val="en"/>
        </w:rPr>
        <w:t xml:space="preserve">, which is a present participle behaving like a noun and is, therefore, a gerund. </w:t>
      </w:r>
    </w:p>
    <w:p w14:paraId="2C90A4B2" w14:textId="77777777" w:rsidR="008F1399" w:rsidRPr="00606BBE" w:rsidRDefault="008F1399" w:rsidP="00094BD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3A3731A4" w14:textId="284DB6BA" w:rsidR="00094BD1" w:rsidRDefault="00094BD1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606BBE">
        <w:rPr>
          <w:color w:val="000000"/>
          <w:sz w:val="22"/>
          <w:szCs w:val="22"/>
          <w:lang w:val="en"/>
        </w:rPr>
        <w:t>T  </w:t>
      </w:r>
      <w:r w:rsidRPr="008F1399">
        <w:rPr>
          <w:b/>
          <w:bCs/>
          <w:color w:val="000000"/>
          <w:sz w:val="22"/>
          <w:szCs w:val="22"/>
          <w:lang w:val="en"/>
        </w:rPr>
        <w:t xml:space="preserve"> F</w:t>
      </w:r>
      <w:r w:rsidRPr="00606BBE">
        <w:rPr>
          <w:color w:val="000000"/>
          <w:sz w:val="22"/>
          <w:szCs w:val="22"/>
          <w:lang w:val="en"/>
        </w:rPr>
        <w:t xml:space="preserve">   9.  The verb for the penultimate clause is </w:t>
      </w:r>
      <w:proofErr w:type="gramStart"/>
      <w:r w:rsidRPr="00606BBE">
        <w:rPr>
          <w:i/>
          <w:iCs/>
          <w:color w:val="000000"/>
          <w:sz w:val="22"/>
          <w:szCs w:val="22"/>
          <w:lang w:val="en"/>
        </w:rPr>
        <w:t>don’t</w:t>
      </w:r>
      <w:proofErr w:type="gramEnd"/>
      <w:r w:rsidRPr="00606BBE">
        <w:rPr>
          <w:i/>
          <w:iCs/>
          <w:color w:val="000000"/>
          <w:sz w:val="22"/>
          <w:szCs w:val="22"/>
          <w:lang w:val="en"/>
        </w:rPr>
        <w:t xml:space="preserve"> forget</w:t>
      </w:r>
      <w:r w:rsidRPr="00606BBE">
        <w:rPr>
          <w:color w:val="000000"/>
          <w:sz w:val="22"/>
          <w:szCs w:val="22"/>
          <w:lang w:val="en"/>
        </w:rPr>
        <w:t xml:space="preserve">.  </w:t>
      </w:r>
    </w:p>
    <w:p w14:paraId="4867BED5" w14:textId="2B9F1D1A" w:rsidR="008F1399" w:rsidRDefault="008F1399" w:rsidP="008F1399">
      <w:pPr>
        <w:pStyle w:val="ecxmsonormal"/>
        <w:spacing w:after="0"/>
        <w:ind w:firstLine="72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 xml:space="preserve">The verb is </w:t>
      </w:r>
      <w:r w:rsidRPr="008F1399">
        <w:rPr>
          <w:i/>
          <w:iCs/>
          <w:color w:val="000000"/>
          <w:sz w:val="22"/>
          <w:szCs w:val="22"/>
          <w:lang w:val="en"/>
        </w:rPr>
        <w:t>do forget</w:t>
      </w:r>
      <w:r>
        <w:rPr>
          <w:color w:val="000000"/>
          <w:sz w:val="22"/>
          <w:szCs w:val="22"/>
          <w:lang w:val="en"/>
        </w:rPr>
        <w:t xml:space="preserve">. The </w:t>
      </w:r>
      <w:proofErr w:type="spellStart"/>
      <w:r w:rsidRPr="008F1399">
        <w:rPr>
          <w:i/>
          <w:iCs/>
          <w:color w:val="000000"/>
          <w:sz w:val="22"/>
          <w:szCs w:val="22"/>
          <w:lang w:val="en"/>
        </w:rPr>
        <w:t>n’t</w:t>
      </w:r>
      <w:proofErr w:type="spellEnd"/>
      <w:r w:rsidRPr="008F1399">
        <w:rPr>
          <w:i/>
          <w:iCs/>
          <w:color w:val="000000"/>
          <w:sz w:val="22"/>
          <w:szCs w:val="22"/>
          <w:lang w:val="en"/>
        </w:rPr>
        <w:t xml:space="preserve"> </w:t>
      </w:r>
      <w:r>
        <w:rPr>
          <w:color w:val="000000"/>
          <w:sz w:val="22"/>
          <w:szCs w:val="22"/>
          <w:lang w:val="en"/>
        </w:rPr>
        <w:t xml:space="preserve">means not and is not a verb. </w:t>
      </w:r>
    </w:p>
    <w:p w14:paraId="122C484A" w14:textId="6A33C269" w:rsidR="008F1399" w:rsidRDefault="008F1399" w:rsidP="008F1399">
      <w:pPr>
        <w:pStyle w:val="ecxmsonormal"/>
        <w:spacing w:after="0"/>
        <w:ind w:firstLine="72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 xml:space="preserve">The word </w:t>
      </w:r>
      <w:r w:rsidRPr="008F1399">
        <w:rPr>
          <w:i/>
          <w:iCs/>
          <w:color w:val="000000"/>
          <w:sz w:val="22"/>
          <w:szCs w:val="22"/>
          <w:lang w:val="en"/>
        </w:rPr>
        <w:t>penultimate</w:t>
      </w:r>
      <w:r>
        <w:rPr>
          <w:color w:val="000000"/>
          <w:sz w:val="22"/>
          <w:szCs w:val="22"/>
          <w:lang w:val="en"/>
        </w:rPr>
        <w:t xml:space="preserve"> means second to last. </w:t>
      </w:r>
    </w:p>
    <w:p w14:paraId="5384872D" w14:textId="77777777" w:rsidR="008F1399" w:rsidRPr="00606BBE" w:rsidRDefault="008F1399" w:rsidP="00094BD1">
      <w:pPr>
        <w:pStyle w:val="ecxmsonormal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727835D8" w14:textId="398A8050" w:rsidR="00094BD1" w:rsidRDefault="00094BD1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8F1399">
        <w:rPr>
          <w:b/>
          <w:bCs/>
          <w:color w:val="000000"/>
          <w:sz w:val="22"/>
          <w:szCs w:val="22"/>
          <w:lang w:val="en"/>
        </w:rPr>
        <w:t>T</w:t>
      </w:r>
      <w:r w:rsidRPr="00606BBE">
        <w:rPr>
          <w:color w:val="000000"/>
          <w:sz w:val="22"/>
          <w:szCs w:val="22"/>
          <w:lang w:val="en"/>
        </w:rPr>
        <w:t>   F   10. There is an agreement</w:t>
      </w:r>
      <w:r w:rsidR="00900265">
        <w:rPr>
          <w:color w:val="000000"/>
          <w:sz w:val="22"/>
          <w:szCs w:val="22"/>
          <w:lang w:val="en"/>
        </w:rPr>
        <w:t>-</w:t>
      </w:r>
      <w:r w:rsidRPr="00606BBE">
        <w:rPr>
          <w:color w:val="000000"/>
          <w:sz w:val="22"/>
          <w:szCs w:val="22"/>
          <w:lang w:val="en"/>
        </w:rPr>
        <w:t>in</w:t>
      </w:r>
      <w:r w:rsidR="00900265">
        <w:rPr>
          <w:color w:val="000000"/>
          <w:sz w:val="22"/>
          <w:szCs w:val="22"/>
          <w:lang w:val="en"/>
        </w:rPr>
        <w:t>-</w:t>
      </w:r>
      <w:r w:rsidRPr="00606BBE">
        <w:rPr>
          <w:color w:val="000000"/>
          <w:sz w:val="22"/>
          <w:szCs w:val="22"/>
          <w:lang w:val="en"/>
        </w:rPr>
        <w:t>number problem.</w:t>
      </w:r>
    </w:p>
    <w:p w14:paraId="7579ECF9" w14:textId="554026B1" w:rsidR="008F1399" w:rsidRDefault="008F1399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ab/>
        <w:t xml:space="preserve">In the second clause, there is an agreement in number problem. </w:t>
      </w:r>
    </w:p>
    <w:p w14:paraId="191945D2" w14:textId="54FE5EB9" w:rsidR="008F1399" w:rsidRDefault="008F1399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ab/>
        <w:t xml:space="preserve">The offending words are underlined, so you can find them. </w:t>
      </w:r>
    </w:p>
    <w:p w14:paraId="486E9F47" w14:textId="77777777" w:rsidR="008F1399" w:rsidRDefault="008F1399" w:rsidP="00094BD1">
      <w:pPr>
        <w:pStyle w:val="ecxmsonormal"/>
        <w:spacing w:after="0"/>
        <w:rPr>
          <w:color w:val="000000"/>
          <w:sz w:val="22"/>
          <w:szCs w:val="22"/>
          <w:lang w:val="en"/>
        </w:rPr>
      </w:pPr>
    </w:p>
    <w:p w14:paraId="08B6946F" w14:textId="3D84AF61" w:rsidR="00606BBE" w:rsidRDefault="00094BD1" w:rsidP="00D126DE">
      <w:pPr>
        <w:pStyle w:val="ecxmsonormal"/>
        <w:spacing w:after="0"/>
        <w:rPr>
          <w:color w:val="000000"/>
          <w:sz w:val="22"/>
          <w:szCs w:val="22"/>
          <w:lang w:val="en"/>
        </w:rPr>
      </w:pPr>
      <w:r w:rsidRPr="008F1399">
        <w:rPr>
          <w:b/>
          <w:bCs/>
          <w:color w:val="000000"/>
          <w:sz w:val="22"/>
          <w:szCs w:val="22"/>
          <w:lang w:val="en"/>
        </w:rPr>
        <w:t xml:space="preserve">T </w:t>
      </w:r>
      <w:r>
        <w:rPr>
          <w:color w:val="000000"/>
          <w:sz w:val="22"/>
          <w:szCs w:val="22"/>
          <w:lang w:val="en"/>
        </w:rPr>
        <w:t xml:space="preserve">  F   11. The word </w:t>
      </w:r>
      <w:r w:rsidRPr="00094BD1">
        <w:rPr>
          <w:i/>
          <w:color w:val="000000"/>
          <w:sz w:val="22"/>
          <w:szCs w:val="22"/>
          <w:lang w:val="en"/>
        </w:rPr>
        <w:t>everyday</w:t>
      </w:r>
      <w:r>
        <w:rPr>
          <w:color w:val="000000"/>
          <w:sz w:val="22"/>
          <w:szCs w:val="22"/>
          <w:lang w:val="en"/>
        </w:rPr>
        <w:t xml:space="preserve"> should be </w:t>
      </w:r>
      <w:r w:rsidRPr="00094BD1">
        <w:rPr>
          <w:i/>
          <w:color w:val="000000"/>
          <w:sz w:val="22"/>
          <w:szCs w:val="22"/>
          <w:lang w:val="en"/>
        </w:rPr>
        <w:t>every</w:t>
      </w:r>
      <w:r>
        <w:rPr>
          <w:color w:val="000000"/>
          <w:sz w:val="22"/>
          <w:szCs w:val="22"/>
          <w:lang w:val="en"/>
        </w:rPr>
        <w:t xml:space="preserve"> </w:t>
      </w:r>
      <w:r w:rsidRPr="00094BD1">
        <w:rPr>
          <w:i/>
          <w:color w:val="000000"/>
          <w:sz w:val="22"/>
          <w:szCs w:val="22"/>
          <w:lang w:val="en"/>
        </w:rPr>
        <w:t>day</w:t>
      </w:r>
      <w:r>
        <w:rPr>
          <w:color w:val="000000"/>
          <w:sz w:val="22"/>
          <w:szCs w:val="22"/>
          <w:lang w:val="en"/>
        </w:rPr>
        <w:t xml:space="preserve">. </w:t>
      </w:r>
    </w:p>
    <w:p w14:paraId="264903B7" w14:textId="5EB62EB4" w:rsidR="008F1399" w:rsidRDefault="008F1399" w:rsidP="00D126DE">
      <w:pPr>
        <w:pStyle w:val="ecxmsonormal"/>
        <w:spacing w:after="0"/>
      </w:pPr>
    </w:p>
    <w:p w14:paraId="0E2A9333" w14:textId="51511186" w:rsidR="008F1399" w:rsidRDefault="008F1399" w:rsidP="00D126DE">
      <w:pPr>
        <w:pStyle w:val="ecxmsonormal"/>
        <w:spacing w:after="0"/>
      </w:pPr>
      <w:r w:rsidRPr="008F1399">
        <w:rPr>
          <w:b/>
          <w:bCs/>
        </w:rPr>
        <w:t xml:space="preserve">T  </w:t>
      </w:r>
      <w:r>
        <w:t xml:space="preserve"> F   12. The comma between </w:t>
      </w:r>
      <w:r>
        <w:rPr>
          <w:i/>
          <w:iCs/>
        </w:rPr>
        <w:t>class</w:t>
      </w:r>
      <w:r>
        <w:t xml:space="preserve"> and </w:t>
      </w:r>
      <w:r w:rsidRPr="008F1399">
        <w:rPr>
          <w:i/>
          <w:iCs/>
        </w:rPr>
        <w:t>between</w:t>
      </w:r>
      <w:r>
        <w:t xml:space="preserve"> should be a semicolon or a period. </w:t>
      </w:r>
    </w:p>
    <w:p w14:paraId="2FD0E546" w14:textId="77777777" w:rsidR="008F1399" w:rsidRPr="008F1399" w:rsidRDefault="008F1399" w:rsidP="008F1399"/>
    <w:sectPr w:rsidR="008F1399" w:rsidRPr="008F1399" w:rsidSect="00615055">
      <w:pgSz w:w="12240" w:h="15840" w:code="1"/>
      <w:pgMar w:top="576" w:right="1440" w:bottom="57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71"/>
    <w:rsid w:val="00094BD1"/>
    <w:rsid w:val="000B18D8"/>
    <w:rsid w:val="001218EA"/>
    <w:rsid w:val="00122B9B"/>
    <w:rsid w:val="00327C71"/>
    <w:rsid w:val="00380A20"/>
    <w:rsid w:val="00427223"/>
    <w:rsid w:val="005111F1"/>
    <w:rsid w:val="0056768D"/>
    <w:rsid w:val="00577CC5"/>
    <w:rsid w:val="005C218C"/>
    <w:rsid w:val="005D7E7B"/>
    <w:rsid w:val="00606BBE"/>
    <w:rsid w:val="00615055"/>
    <w:rsid w:val="007E4B2B"/>
    <w:rsid w:val="00843C96"/>
    <w:rsid w:val="00866299"/>
    <w:rsid w:val="008F1399"/>
    <w:rsid w:val="00900265"/>
    <w:rsid w:val="00C4482C"/>
    <w:rsid w:val="00CD4EDF"/>
    <w:rsid w:val="00D11EFF"/>
    <w:rsid w:val="00D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EBB31"/>
  <w15:chartTrackingRefBased/>
  <w15:docId w15:val="{A1FEC917-8A2A-49E0-8D1D-6663A530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cxmsonormal">
    <w:name w:val="ecxmsonormal"/>
    <w:basedOn w:val="Normal"/>
    <w:rsid w:val="00327C71"/>
    <w:pPr>
      <w:spacing w:after="324"/>
    </w:pPr>
  </w:style>
  <w:style w:type="paragraph" w:styleId="BalloonText">
    <w:name w:val="Balloon Text"/>
    <w:basedOn w:val="Normal"/>
    <w:link w:val="BalloonTextChar"/>
    <w:rsid w:val="00094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9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6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09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3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73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82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07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93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Despite some people’s belief to the contrary, there are many ways to be successful in school</vt:lpstr>
    </vt:vector>
  </TitlesOfParts>
  <Company>TUSD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Despite some people’s belief to the contrary, there are many ways to be successful in school</dc:title>
  <dc:subject/>
  <dc:creator>72673</dc:creator>
  <cp:keywords/>
  <dc:description/>
  <cp:lastModifiedBy>Donald Hannity</cp:lastModifiedBy>
  <cp:revision>2</cp:revision>
  <cp:lastPrinted>2019-01-28T17:26:00Z</cp:lastPrinted>
  <dcterms:created xsi:type="dcterms:W3CDTF">2019-06-18T02:06:00Z</dcterms:created>
  <dcterms:modified xsi:type="dcterms:W3CDTF">2019-06-18T02:06:00Z</dcterms:modified>
</cp:coreProperties>
</file>